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798A" w14:textId="4AC66139" w:rsidR="003E7D0B" w:rsidRDefault="0054234B" w:rsidP="003E7D0B">
      <w:pPr>
        <w:spacing w:after="0" w:line="360" w:lineRule="auto"/>
        <w:jc w:val="both"/>
        <w:rPr>
          <w:rFonts w:ascii="Times New Roman" w:hAnsi="Times New Roman"/>
          <w:b/>
          <w:noProof/>
          <w:color w:val="943634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9A90E8" wp14:editId="3FD65711">
            <wp:simplePos x="0" y="0"/>
            <wp:positionH relativeFrom="column">
              <wp:posOffset>7143750</wp:posOffset>
            </wp:positionH>
            <wp:positionV relativeFrom="paragraph">
              <wp:posOffset>0</wp:posOffset>
            </wp:positionV>
            <wp:extent cx="1704975" cy="2273300"/>
            <wp:effectExtent l="0" t="0" r="9525" b="0"/>
            <wp:wrapThrough wrapText="bothSides">
              <wp:wrapPolygon edited="0">
                <wp:start x="0" y="0"/>
                <wp:lineTo x="0" y="21359"/>
                <wp:lineTo x="21479" y="21359"/>
                <wp:lineTo x="21479" y="0"/>
                <wp:lineTo x="0" y="0"/>
              </wp:wrapPolygon>
            </wp:wrapThrough>
            <wp:docPr id="1398301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9BD">
        <w:rPr>
          <w:rFonts w:ascii="Times New Roman" w:hAnsi="Times New Roman"/>
          <w:b/>
          <w:noProof/>
          <w:color w:val="002060"/>
          <w:sz w:val="44"/>
          <w:szCs w:val="44"/>
          <w:u w:val="single"/>
        </w:rPr>
        <w:t>DR. WAS</w:t>
      </w:r>
      <w:r w:rsidR="006A016A">
        <w:rPr>
          <w:rFonts w:ascii="Times New Roman" w:hAnsi="Times New Roman"/>
          <w:b/>
          <w:noProof/>
          <w:color w:val="002060"/>
          <w:sz w:val="44"/>
          <w:szCs w:val="44"/>
          <w:u w:val="single"/>
        </w:rPr>
        <w:t>IM AKHTAR</w:t>
      </w:r>
    </w:p>
    <w:p w14:paraId="6C3F83B7" w14:textId="11315439" w:rsidR="003E7D0B" w:rsidRPr="00AE4095" w:rsidRDefault="003E7D0B" w:rsidP="0096072E">
      <w:pPr>
        <w:spacing w:line="360" w:lineRule="auto"/>
        <w:ind w:left="3119" w:hanging="3119"/>
        <w:jc w:val="both"/>
        <w:rPr>
          <w:rFonts w:ascii="Times New Roman" w:hAnsi="Times New Roman"/>
          <w:b/>
          <w:color w:val="943634"/>
          <w:sz w:val="44"/>
          <w:szCs w:val="44"/>
          <w:u w:val="single"/>
        </w:rPr>
      </w:pPr>
      <w:r w:rsidRPr="0096072E">
        <w:rPr>
          <w:rFonts w:ascii="Times New Roman" w:hAnsi="Times New Roman"/>
          <w:b/>
          <w:color w:val="0070C0"/>
          <w:sz w:val="24"/>
          <w:szCs w:val="24"/>
        </w:rPr>
        <w:t>Email:</w:t>
      </w:r>
      <w:r w:rsidR="0096072E">
        <w:rPr>
          <w:rFonts w:ascii="Times New Roman" w:hAnsi="Times New Roman"/>
          <w:b/>
          <w:sz w:val="24"/>
          <w:szCs w:val="24"/>
        </w:rPr>
        <w:tab/>
      </w:r>
      <w:r w:rsidR="006A016A">
        <w:rPr>
          <w:rFonts w:ascii="Times New Roman" w:hAnsi="Times New Roman"/>
          <w:sz w:val="24"/>
          <w:szCs w:val="24"/>
        </w:rPr>
        <w:t>wasimakhtar123@gmail.com; wasim.akhtar@alkarimuniversity.edu.in</w:t>
      </w:r>
    </w:p>
    <w:p w14:paraId="5BACE27D" w14:textId="1CD6FE2C" w:rsidR="003E7D0B" w:rsidRDefault="003E7D0B" w:rsidP="0096072E">
      <w:pPr>
        <w:spacing w:line="360" w:lineRule="auto"/>
        <w:ind w:left="3119" w:right="3159" w:hanging="3119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CURRENT AFFILIATION:</w:t>
      </w:r>
      <w:r w:rsidR="00E90C0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4234B">
        <w:rPr>
          <w:rFonts w:ascii="Times New Roman" w:hAnsi="Times New Roman"/>
          <w:b/>
          <w:color w:val="0070C0"/>
          <w:sz w:val="24"/>
          <w:szCs w:val="24"/>
        </w:rPr>
        <w:tab/>
      </w:r>
      <w:r w:rsidR="006A016A">
        <w:rPr>
          <w:rFonts w:ascii="Times New Roman" w:hAnsi="Times New Roman"/>
          <w:bCs/>
          <w:sz w:val="24"/>
          <w:szCs w:val="24"/>
        </w:rPr>
        <w:t>Associate Professor, School</w:t>
      </w:r>
      <w:r w:rsidR="0096072E" w:rsidRPr="0096072E">
        <w:rPr>
          <w:rFonts w:ascii="Times New Roman" w:hAnsi="Times New Roman"/>
          <w:bCs/>
          <w:sz w:val="24"/>
          <w:szCs w:val="24"/>
        </w:rPr>
        <w:t xml:space="preserve"> </w:t>
      </w:r>
      <w:r w:rsidR="006A016A">
        <w:rPr>
          <w:rFonts w:ascii="Times New Roman" w:hAnsi="Times New Roman"/>
          <w:bCs/>
          <w:sz w:val="24"/>
          <w:szCs w:val="24"/>
        </w:rPr>
        <w:t xml:space="preserve">of Pharmacy, Al-Karim </w:t>
      </w:r>
      <w:r w:rsidR="0096072E" w:rsidRPr="0096072E">
        <w:rPr>
          <w:rFonts w:ascii="Times New Roman" w:hAnsi="Times New Roman"/>
          <w:bCs/>
          <w:sz w:val="24"/>
          <w:szCs w:val="24"/>
        </w:rPr>
        <w:t>University</w:t>
      </w:r>
      <w:r w:rsidR="006A016A">
        <w:rPr>
          <w:rFonts w:ascii="Times New Roman" w:hAnsi="Times New Roman"/>
          <w:bCs/>
          <w:sz w:val="24"/>
          <w:szCs w:val="24"/>
        </w:rPr>
        <w:t>, Katihar, Bihar., India - 854106</w:t>
      </w:r>
    </w:p>
    <w:p w14:paraId="1279BB8A" w14:textId="3529CD0E" w:rsidR="003E7D0B" w:rsidRPr="00C76F66" w:rsidRDefault="003E7D0B" w:rsidP="0096072E">
      <w:pPr>
        <w:spacing w:line="360" w:lineRule="auto"/>
        <w:ind w:left="3119" w:right="3159" w:hanging="3119"/>
        <w:jc w:val="both"/>
        <w:rPr>
          <w:rFonts w:ascii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EDUCATION: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3E7D0B">
        <w:rPr>
          <w:rFonts w:ascii="Times New Roman" w:hAnsi="Times New Roman"/>
          <w:bCs/>
          <w:sz w:val="24"/>
          <w:szCs w:val="24"/>
        </w:rPr>
        <w:t>PhD (Jamia Hamdard</w:t>
      </w:r>
      <w:r w:rsidR="00F1494B">
        <w:rPr>
          <w:rFonts w:ascii="Times New Roman" w:hAnsi="Times New Roman"/>
          <w:bCs/>
          <w:sz w:val="24"/>
          <w:szCs w:val="24"/>
        </w:rPr>
        <w:t>, New Delhi</w:t>
      </w:r>
      <w:r w:rsidR="00643290">
        <w:rPr>
          <w:rFonts w:ascii="Times New Roman" w:hAnsi="Times New Roman"/>
          <w:bCs/>
          <w:sz w:val="24"/>
          <w:szCs w:val="24"/>
        </w:rPr>
        <w:t xml:space="preserve"> </w:t>
      </w:r>
      <w:r w:rsidRPr="003E7D0B">
        <w:rPr>
          <w:rFonts w:ascii="Times New Roman" w:hAnsi="Times New Roman"/>
          <w:bCs/>
          <w:sz w:val="24"/>
          <w:szCs w:val="24"/>
        </w:rPr>
        <w:t>-</w:t>
      </w:r>
      <w:r w:rsidR="00643290">
        <w:rPr>
          <w:rFonts w:ascii="Times New Roman" w:hAnsi="Times New Roman"/>
          <w:bCs/>
          <w:sz w:val="24"/>
          <w:szCs w:val="24"/>
        </w:rPr>
        <w:t xml:space="preserve"> </w:t>
      </w:r>
      <w:r w:rsidR="00F1494B">
        <w:rPr>
          <w:rFonts w:ascii="Times New Roman" w:hAnsi="Times New Roman"/>
          <w:bCs/>
          <w:sz w:val="24"/>
          <w:szCs w:val="24"/>
        </w:rPr>
        <w:t>2018</w:t>
      </w:r>
      <w:r w:rsidRPr="003E7D0B">
        <w:rPr>
          <w:rFonts w:ascii="Times New Roman" w:hAnsi="Times New Roman"/>
          <w:bCs/>
          <w:sz w:val="24"/>
          <w:szCs w:val="24"/>
        </w:rPr>
        <w:t>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6F66">
        <w:rPr>
          <w:rFonts w:ascii="Times New Roman" w:hAnsi="Times New Roman"/>
          <w:sz w:val="24"/>
          <w:szCs w:val="24"/>
        </w:rPr>
        <w:t>M. Pharm (</w:t>
      </w:r>
      <w:r w:rsidR="0075262A">
        <w:rPr>
          <w:rFonts w:ascii="Times New Roman" w:hAnsi="Times New Roman"/>
          <w:sz w:val="24"/>
          <w:szCs w:val="24"/>
        </w:rPr>
        <w:t>Jamia Hamdard</w:t>
      </w:r>
      <w:r w:rsidR="00F1494B">
        <w:rPr>
          <w:rFonts w:ascii="Times New Roman" w:hAnsi="Times New Roman"/>
          <w:sz w:val="24"/>
          <w:szCs w:val="24"/>
        </w:rPr>
        <w:t>, New Delhi</w:t>
      </w:r>
      <w:r w:rsidR="00643290">
        <w:rPr>
          <w:rFonts w:ascii="Times New Roman" w:hAnsi="Times New Roman"/>
          <w:sz w:val="24"/>
          <w:szCs w:val="24"/>
        </w:rPr>
        <w:t xml:space="preserve"> </w:t>
      </w:r>
      <w:r w:rsidRPr="00C76F66">
        <w:rPr>
          <w:rFonts w:ascii="Times New Roman" w:hAnsi="Times New Roman"/>
          <w:sz w:val="24"/>
          <w:szCs w:val="24"/>
        </w:rPr>
        <w:t>-</w:t>
      </w:r>
      <w:r w:rsidR="00643290">
        <w:rPr>
          <w:rFonts w:ascii="Times New Roman" w:hAnsi="Times New Roman"/>
          <w:sz w:val="24"/>
          <w:szCs w:val="24"/>
        </w:rPr>
        <w:t xml:space="preserve"> </w:t>
      </w:r>
      <w:r w:rsidRPr="00C76F66">
        <w:rPr>
          <w:rFonts w:ascii="Times New Roman" w:hAnsi="Times New Roman"/>
          <w:sz w:val="24"/>
          <w:szCs w:val="24"/>
        </w:rPr>
        <w:t>20</w:t>
      </w:r>
      <w:r w:rsidR="00F1494B">
        <w:rPr>
          <w:rFonts w:ascii="Times New Roman" w:hAnsi="Times New Roman"/>
          <w:sz w:val="24"/>
          <w:szCs w:val="24"/>
        </w:rPr>
        <w:t>12</w:t>
      </w:r>
      <w:r w:rsidRPr="00C76F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B</w:t>
      </w:r>
      <w:r w:rsidRPr="00C76F66">
        <w:rPr>
          <w:rFonts w:ascii="Times New Roman" w:hAnsi="Times New Roman"/>
          <w:sz w:val="24"/>
          <w:szCs w:val="24"/>
        </w:rPr>
        <w:t>. Pharm (</w:t>
      </w:r>
      <w:r w:rsidR="00F1494B">
        <w:rPr>
          <w:rFonts w:ascii="Times New Roman" w:hAnsi="Times New Roman"/>
          <w:sz w:val="24"/>
          <w:szCs w:val="24"/>
        </w:rPr>
        <w:t xml:space="preserve">Jamia Hamdard, New Delhi </w:t>
      </w:r>
      <w:r w:rsidR="00F1494B" w:rsidRPr="00C76F66">
        <w:rPr>
          <w:rFonts w:ascii="Times New Roman" w:hAnsi="Times New Roman"/>
          <w:sz w:val="24"/>
          <w:szCs w:val="24"/>
        </w:rPr>
        <w:t>-</w:t>
      </w:r>
      <w:r w:rsidR="00F1494B">
        <w:rPr>
          <w:rFonts w:ascii="Times New Roman" w:hAnsi="Times New Roman"/>
          <w:sz w:val="24"/>
          <w:szCs w:val="24"/>
        </w:rPr>
        <w:t xml:space="preserve"> </w:t>
      </w:r>
      <w:r w:rsidR="00F1494B" w:rsidRPr="00C76F66">
        <w:rPr>
          <w:rFonts w:ascii="Times New Roman" w:hAnsi="Times New Roman"/>
          <w:sz w:val="24"/>
          <w:szCs w:val="24"/>
        </w:rPr>
        <w:t>20</w:t>
      </w:r>
      <w:r w:rsidR="00F1494B">
        <w:rPr>
          <w:rFonts w:ascii="Times New Roman" w:hAnsi="Times New Roman"/>
          <w:sz w:val="24"/>
          <w:szCs w:val="24"/>
        </w:rPr>
        <w:t>10</w:t>
      </w:r>
      <w:r w:rsidRPr="00C76F66">
        <w:rPr>
          <w:rFonts w:ascii="Times New Roman" w:hAnsi="Times New Roman"/>
          <w:sz w:val="24"/>
          <w:szCs w:val="24"/>
        </w:rPr>
        <w:t>)</w:t>
      </w:r>
    </w:p>
    <w:p w14:paraId="631C66B6" w14:textId="59D43256" w:rsidR="003E7D0B" w:rsidRDefault="00CA1912" w:rsidP="0096072E">
      <w:pPr>
        <w:spacing w:line="360" w:lineRule="auto"/>
        <w:ind w:left="3119" w:right="3159" w:hanging="3119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PhD </w:t>
      </w:r>
      <w:r w:rsidR="003E7D0B" w:rsidRPr="00C76F66">
        <w:rPr>
          <w:rFonts w:ascii="Times New Roman" w:hAnsi="Times New Roman"/>
          <w:b/>
          <w:color w:val="0070C0"/>
          <w:sz w:val="24"/>
          <w:szCs w:val="24"/>
        </w:rPr>
        <w:t xml:space="preserve">RESEARCH </w:t>
      </w:r>
      <w:r w:rsidR="003E7D0B">
        <w:rPr>
          <w:rFonts w:ascii="Times New Roman" w:hAnsi="Times New Roman"/>
          <w:b/>
          <w:color w:val="0070C0"/>
          <w:sz w:val="24"/>
          <w:szCs w:val="24"/>
        </w:rPr>
        <w:t>TITLE</w:t>
      </w:r>
      <w:r w:rsidR="003E7D0B" w:rsidRPr="00C76F66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r w:rsidR="003E7D0B">
        <w:rPr>
          <w:rFonts w:ascii="Times New Roman" w:hAnsi="Times New Roman"/>
          <w:b/>
          <w:color w:val="0070C0"/>
          <w:sz w:val="24"/>
          <w:szCs w:val="24"/>
        </w:rPr>
        <w:tab/>
      </w:r>
      <w:r w:rsidR="00D872EC" w:rsidRPr="00D872EC">
        <w:rPr>
          <w:rFonts w:ascii="Times New Roman" w:hAnsi="Times New Roman"/>
          <w:b/>
          <w:sz w:val="24"/>
          <w:szCs w:val="24"/>
        </w:rPr>
        <w:t>“</w:t>
      </w:r>
      <w:r w:rsidR="00D872EC" w:rsidRPr="00D872EC">
        <w:rPr>
          <w:rFonts w:ascii="Times New Roman" w:hAnsi="Times New Roman"/>
          <w:sz w:val="24"/>
          <w:szCs w:val="24"/>
        </w:rPr>
        <w:t>Design and</w:t>
      </w:r>
      <w:r w:rsidR="00D872EC" w:rsidRPr="00D872EC">
        <w:rPr>
          <w:rFonts w:ascii="Times New Roman" w:hAnsi="Times New Roman"/>
          <w:b/>
          <w:sz w:val="24"/>
          <w:szCs w:val="24"/>
        </w:rPr>
        <w:t xml:space="preserve"> </w:t>
      </w:r>
      <w:r w:rsidR="00D872EC" w:rsidRPr="00D872EC">
        <w:rPr>
          <w:rFonts w:ascii="Times New Roman" w:hAnsi="Times New Roman"/>
          <w:bCs/>
          <w:sz w:val="24"/>
          <w:szCs w:val="24"/>
        </w:rPr>
        <w:t>s</w:t>
      </w:r>
      <w:r w:rsidR="009B7EE9" w:rsidRPr="00D872EC">
        <w:rPr>
          <w:rFonts w:ascii="Times New Roman" w:hAnsi="Times New Roman"/>
          <w:bCs/>
          <w:sz w:val="24"/>
          <w:szCs w:val="24"/>
        </w:rPr>
        <w:t>ynthesis</w:t>
      </w:r>
      <w:r w:rsidR="00D872EC" w:rsidRPr="00D872EC">
        <w:rPr>
          <w:rFonts w:ascii="Times New Roman" w:hAnsi="Times New Roman"/>
          <w:bCs/>
          <w:sz w:val="24"/>
          <w:szCs w:val="24"/>
        </w:rPr>
        <w:t xml:space="preserve"> of Pyrimidine</w:t>
      </w:r>
      <w:r w:rsidR="009B7EE9" w:rsidRPr="00D872EC">
        <w:rPr>
          <w:rFonts w:ascii="Times New Roman" w:hAnsi="Times New Roman"/>
          <w:bCs/>
          <w:sz w:val="24"/>
          <w:szCs w:val="24"/>
        </w:rPr>
        <w:t xml:space="preserve"> and</w:t>
      </w:r>
      <w:r w:rsidR="00D872EC" w:rsidRPr="00D872EC">
        <w:rPr>
          <w:rFonts w:ascii="Times New Roman" w:hAnsi="Times New Roman"/>
          <w:bCs/>
          <w:sz w:val="24"/>
          <w:szCs w:val="24"/>
        </w:rPr>
        <w:t xml:space="preserve"> Pyrazoline derivatives as anticancer agents”</w:t>
      </w:r>
    </w:p>
    <w:p w14:paraId="014A0150" w14:textId="44783049" w:rsidR="0096072E" w:rsidRDefault="003E7D0B" w:rsidP="0096072E">
      <w:pPr>
        <w:spacing w:line="360" w:lineRule="auto"/>
        <w:ind w:left="3119" w:right="1989" w:hanging="3119"/>
        <w:jc w:val="both"/>
        <w:rPr>
          <w:rFonts w:ascii="Times New Roman" w:hAnsi="Times New Roman"/>
          <w:sz w:val="24"/>
          <w:szCs w:val="24"/>
        </w:rPr>
      </w:pP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NO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9B5592">
        <w:rPr>
          <w:rFonts w:ascii="Times New Roman" w:hAnsi="Times New Roman"/>
          <w:sz w:val="24"/>
          <w:szCs w:val="24"/>
        </w:rPr>
        <w:t>20</w:t>
      </w:r>
      <w:r w:rsidR="00F40C69">
        <w:rPr>
          <w:rFonts w:ascii="Times New Roman" w:hAnsi="Times New Roman"/>
          <w:sz w:val="24"/>
          <w:szCs w:val="24"/>
        </w:rPr>
        <w:t>06</w:t>
      </w:r>
      <w:r w:rsidRPr="009B5592">
        <w:rPr>
          <w:rFonts w:ascii="Times New Roman" w:hAnsi="Times New Roman"/>
          <w:sz w:val="24"/>
          <w:szCs w:val="24"/>
        </w:rPr>
        <w:t>-</w:t>
      </w:r>
      <w:r w:rsidR="00F40C69">
        <w:rPr>
          <w:rFonts w:ascii="Times New Roman" w:hAnsi="Times New Roman"/>
          <w:sz w:val="24"/>
          <w:szCs w:val="24"/>
        </w:rPr>
        <w:t>305-076</w:t>
      </w:r>
    </w:p>
    <w:p w14:paraId="570C7C47" w14:textId="12A57D4F" w:rsidR="0096072E" w:rsidRPr="008908E9" w:rsidRDefault="003E7D0B" w:rsidP="0096072E">
      <w:pPr>
        <w:spacing w:line="360" w:lineRule="auto"/>
        <w:ind w:left="3119" w:right="1989" w:hanging="311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DATE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 w:rsidR="0096072E">
        <w:rPr>
          <w:rFonts w:ascii="Times New Roman" w:hAnsi="Times New Roman"/>
          <w:b/>
          <w:sz w:val="24"/>
          <w:szCs w:val="24"/>
        </w:rPr>
        <w:tab/>
      </w:r>
      <w:r w:rsidR="003D5589">
        <w:rPr>
          <w:rFonts w:ascii="Times New Roman" w:hAnsi="Times New Roman"/>
          <w:sz w:val="24"/>
          <w:szCs w:val="24"/>
        </w:rPr>
        <w:t>30</w:t>
      </w:r>
      <w:r w:rsidRPr="009B5592">
        <w:rPr>
          <w:rFonts w:ascii="Times New Roman" w:hAnsi="Times New Roman"/>
          <w:sz w:val="24"/>
          <w:szCs w:val="24"/>
        </w:rPr>
        <w:t>-</w:t>
      </w:r>
      <w:r w:rsidR="003D5589">
        <w:rPr>
          <w:rFonts w:ascii="Times New Roman" w:hAnsi="Times New Roman"/>
          <w:sz w:val="24"/>
          <w:szCs w:val="24"/>
        </w:rPr>
        <w:t>10</w:t>
      </w:r>
      <w:r w:rsidRPr="009B5592">
        <w:rPr>
          <w:rFonts w:ascii="Times New Roman" w:hAnsi="Times New Roman"/>
          <w:sz w:val="24"/>
          <w:szCs w:val="24"/>
        </w:rPr>
        <w:t>-</w:t>
      </w:r>
      <w:r w:rsidR="003D5589">
        <w:rPr>
          <w:rFonts w:ascii="Times New Roman" w:hAnsi="Times New Roman"/>
          <w:sz w:val="24"/>
          <w:szCs w:val="24"/>
        </w:rPr>
        <w:t>2013</w:t>
      </w:r>
      <w:r w:rsidR="0096072E">
        <w:rPr>
          <w:rFonts w:ascii="Times New Roman" w:hAnsi="Times New Roman"/>
          <w:sz w:val="24"/>
          <w:szCs w:val="24"/>
        </w:rPr>
        <w:tab/>
      </w:r>
      <w:r w:rsidR="0096072E">
        <w:rPr>
          <w:rFonts w:ascii="Times New Roman" w:hAnsi="Times New Roman"/>
          <w:sz w:val="24"/>
          <w:szCs w:val="24"/>
        </w:rPr>
        <w:tab/>
      </w:r>
      <w:r w:rsidR="0096072E">
        <w:rPr>
          <w:rFonts w:ascii="Times New Roman" w:hAnsi="Times New Roman"/>
          <w:sz w:val="24"/>
          <w:szCs w:val="24"/>
        </w:rPr>
        <w:tab/>
      </w:r>
      <w:r w:rsidR="0096072E">
        <w:rPr>
          <w:rFonts w:ascii="Times New Roman" w:hAnsi="Times New Roman"/>
          <w:b/>
          <w:color w:val="0070C0"/>
          <w:sz w:val="24"/>
          <w:szCs w:val="24"/>
        </w:rPr>
        <w:t>AWARD DATE:</w:t>
      </w:r>
      <w:r w:rsidR="00D35A1C">
        <w:rPr>
          <w:rFonts w:ascii="Times New Roman" w:hAnsi="Times New Roman"/>
          <w:bCs/>
          <w:color w:val="002060"/>
          <w:sz w:val="24"/>
          <w:szCs w:val="24"/>
        </w:rPr>
        <w:tab/>
        <w:t>09-02-2018</w:t>
      </w:r>
    </w:p>
    <w:p w14:paraId="63B73547" w14:textId="20D26E70" w:rsidR="0096072E" w:rsidRDefault="003E7D0B" w:rsidP="0096072E">
      <w:pPr>
        <w:spacing w:line="360" w:lineRule="auto"/>
        <w:ind w:left="3119" w:right="1179" w:hanging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SUPERVISOR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 w:rsidR="0096072E">
        <w:rPr>
          <w:rFonts w:ascii="Times New Roman" w:hAnsi="Times New Roman"/>
          <w:b/>
          <w:sz w:val="24"/>
          <w:szCs w:val="24"/>
        </w:rPr>
        <w:tab/>
      </w:r>
      <w:r w:rsidR="001D10B8">
        <w:rPr>
          <w:rFonts w:ascii="Times New Roman" w:hAnsi="Times New Roman"/>
          <w:b/>
          <w:sz w:val="24"/>
          <w:szCs w:val="24"/>
        </w:rPr>
        <w:t>Prof. (</w:t>
      </w:r>
      <w:r w:rsidR="001D10B8" w:rsidRPr="009B5592">
        <w:rPr>
          <w:rFonts w:ascii="Times New Roman" w:hAnsi="Times New Roman"/>
          <w:b/>
          <w:sz w:val="24"/>
          <w:szCs w:val="24"/>
        </w:rPr>
        <w:t>Dr.</w:t>
      </w:r>
      <w:r w:rsidR="001D10B8">
        <w:rPr>
          <w:rFonts w:ascii="Times New Roman" w:hAnsi="Times New Roman"/>
          <w:b/>
          <w:sz w:val="24"/>
          <w:szCs w:val="24"/>
        </w:rPr>
        <w:t>)</w:t>
      </w:r>
      <w:r w:rsidR="001D10B8" w:rsidRPr="009B5592">
        <w:rPr>
          <w:rFonts w:ascii="Times New Roman" w:hAnsi="Times New Roman"/>
          <w:b/>
          <w:sz w:val="24"/>
          <w:szCs w:val="24"/>
        </w:rPr>
        <w:t xml:space="preserve"> M. Mumtaz </w:t>
      </w:r>
      <w:proofErr w:type="spellStart"/>
      <w:r w:rsidR="001D10B8" w:rsidRPr="009B5592">
        <w:rPr>
          <w:rFonts w:ascii="Times New Roman" w:hAnsi="Times New Roman"/>
          <w:b/>
          <w:sz w:val="24"/>
          <w:szCs w:val="24"/>
        </w:rPr>
        <w:t>Alam</w:t>
      </w:r>
      <w:proofErr w:type="spellEnd"/>
      <w:r w:rsidR="001D10B8" w:rsidRPr="009B5592">
        <w:rPr>
          <w:rFonts w:ascii="Times New Roman" w:hAnsi="Times New Roman"/>
          <w:b/>
          <w:sz w:val="24"/>
          <w:szCs w:val="24"/>
        </w:rPr>
        <w:t xml:space="preserve"> </w:t>
      </w:r>
    </w:p>
    <w:p w14:paraId="521B091A" w14:textId="0E5C3A27" w:rsidR="003E7D0B" w:rsidRPr="00653199" w:rsidRDefault="001D10B8" w:rsidP="0096072E">
      <w:pPr>
        <w:spacing w:line="360" w:lineRule="auto"/>
        <w:ind w:left="3119" w:right="1179" w:hanging="3119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CO-SUPERVISOR</w:t>
      </w:r>
      <w:r w:rsidR="003E7D0B"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="003E7D0B" w:rsidRPr="00C76F66">
        <w:rPr>
          <w:rFonts w:ascii="Times New Roman" w:hAnsi="Times New Roman"/>
          <w:b/>
          <w:sz w:val="24"/>
          <w:szCs w:val="24"/>
        </w:rPr>
        <w:t xml:space="preserve"> </w:t>
      </w:r>
      <w:r w:rsidR="003E7D0B">
        <w:rPr>
          <w:rFonts w:ascii="Times New Roman" w:hAnsi="Times New Roman"/>
          <w:b/>
          <w:sz w:val="24"/>
          <w:szCs w:val="24"/>
        </w:rPr>
        <w:tab/>
      </w:r>
      <w:r w:rsidRPr="009B5592">
        <w:rPr>
          <w:rFonts w:ascii="Times New Roman" w:hAnsi="Times New Roman"/>
          <w:b/>
          <w:sz w:val="24"/>
          <w:szCs w:val="24"/>
        </w:rPr>
        <w:t xml:space="preserve">Dr. M. </w:t>
      </w:r>
      <w:proofErr w:type="spellStart"/>
      <w:r>
        <w:rPr>
          <w:rFonts w:ascii="Times New Roman" w:hAnsi="Times New Roman"/>
          <w:b/>
          <w:sz w:val="24"/>
          <w:szCs w:val="24"/>
        </w:rPr>
        <w:t>Shaquiquzzaman</w:t>
      </w:r>
      <w:proofErr w:type="spellEnd"/>
    </w:p>
    <w:p w14:paraId="06979304" w14:textId="49C2D337" w:rsidR="00B958FC" w:rsidRDefault="00B958FC" w:rsidP="00B958FC">
      <w:pPr>
        <w:spacing w:line="360" w:lineRule="auto"/>
        <w:ind w:left="3119" w:hanging="3119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FELLOWSHIP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AF679E">
        <w:rPr>
          <w:rFonts w:ascii="Times New Roman" w:hAnsi="Times New Roman"/>
          <w:sz w:val="24"/>
          <w:szCs w:val="24"/>
        </w:rPr>
        <w:t>M</w:t>
      </w:r>
      <w:r w:rsidR="005B7EE3">
        <w:rPr>
          <w:rFonts w:ascii="Times New Roman" w:hAnsi="Times New Roman"/>
          <w:sz w:val="24"/>
          <w:szCs w:val="24"/>
        </w:rPr>
        <w:t>ajor Research Project sponsored by UGC</w:t>
      </w:r>
      <w:r w:rsidR="00CA09CC">
        <w:rPr>
          <w:rFonts w:ascii="Times New Roman" w:hAnsi="Times New Roman"/>
          <w:sz w:val="24"/>
          <w:szCs w:val="24"/>
        </w:rPr>
        <w:t xml:space="preserve"> and Hamdard National Foundation Scholarship (HNF). </w:t>
      </w:r>
    </w:p>
    <w:p w14:paraId="13B90FEA" w14:textId="77777777" w:rsidR="003E7D0B" w:rsidRPr="00C76F66" w:rsidRDefault="003E7D0B" w:rsidP="003E7D0B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PUBLICATIONS:</w:t>
      </w:r>
    </w:p>
    <w:p w14:paraId="1ED1EF14" w14:textId="044BABE5" w:rsid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 xml:space="preserve">Wasim Akhtar,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Akranth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Marella, Mohammad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F. Khan,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Akhtar, Tariq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Anwer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Farah Khan, Md.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Naematullah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Faizul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Azam,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Moshahid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A. Rizvi, Mohammad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 xml:space="preserve">(2020): 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>Design and synthesis of pyrazole-pyrazoline hybrids as cancer</w:t>
      </w:r>
      <w:r w:rsidRPr="006E203E">
        <w:rPr>
          <w:rFonts w:ascii="Cambria Math" w:eastAsia="Times New Roman" w:hAnsi="Cambria Math" w:cs="Cambria Math"/>
          <w:sz w:val="24"/>
          <w:szCs w:val="24"/>
          <w:lang w:val="en-IN"/>
        </w:rPr>
        <w:t>‐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>associated selective COX</w:t>
      </w:r>
      <w:r w:rsidRPr="006E203E">
        <w:rPr>
          <w:rFonts w:ascii="Cambria Math" w:eastAsia="Times New Roman" w:hAnsi="Cambria Math" w:cs="Cambria Math"/>
          <w:sz w:val="24"/>
          <w:szCs w:val="24"/>
          <w:lang w:val="en-IN"/>
        </w:rPr>
        <w:t>‐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2 inhibitors, </w:t>
      </w:r>
      <w:r w:rsidRPr="006E203E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 xml:space="preserve">Arch der Pharm. 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>DOI</w:t>
      </w:r>
      <w:r w:rsidR="000646A6">
        <w:rPr>
          <w:rFonts w:ascii="Times New Roman" w:eastAsia="Times New Roman" w:hAnsi="Times New Roman"/>
          <w:sz w:val="24"/>
          <w:szCs w:val="24"/>
          <w:lang w:val="en-IN"/>
        </w:rPr>
        <w:t>: 10.1002/ardp.202000116, 1-15.</w:t>
      </w:r>
    </w:p>
    <w:p w14:paraId="495E53C7" w14:textId="2802755B" w:rsid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 xml:space="preserve">Wasim Akhtar, 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Lalit M.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Nainwal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Sumit K. Kaushik,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Akhtar, Mohammad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Faisal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Almalki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Khalid Saifullah,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Akranth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Marella, Mohammad M.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 xml:space="preserve">(2020): 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>Methylene</w:t>
      </w:r>
      <w:r w:rsidRPr="006E203E">
        <w:rPr>
          <w:rFonts w:ascii="Cambria Math" w:eastAsia="Times New Roman" w:hAnsi="Cambria Math" w:cs="Cambria Math"/>
          <w:sz w:val="24"/>
          <w:szCs w:val="24"/>
          <w:lang w:val="en-IN"/>
        </w:rPr>
        <w:t>‐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bearing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sulfur</w:t>
      </w:r>
      <w:proofErr w:type="spellEnd"/>
      <w:r w:rsidRPr="006E203E">
        <w:rPr>
          <w:rFonts w:ascii="Cambria Math" w:eastAsia="Times New Roman" w:hAnsi="Cambria Math" w:cs="Cambria Math"/>
          <w:sz w:val="24"/>
          <w:szCs w:val="24"/>
          <w:lang w:val="en-IN"/>
        </w:rPr>
        <w:t>‐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>containing cyanopyrimidine derivatives for treatment of cancer: Part</w:t>
      </w:r>
      <w:r w:rsidRPr="006E203E">
        <w:rPr>
          <w:rFonts w:ascii="Cambria Math" w:eastAsia="Times New Roman" w:hAnsi="Cambria Math" w:cs="Cambria Math"/>
          <w:sz w:val="24"/>
          <w:szCs w:val="24"/>
          <w:lang w:val="en-IN"/>
        </w:rPr>
        <w:t>‐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II, </w:t>
      </w:r>
      <w:r w:rsidRPr="006E203E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 xml:space="preserve">Arch der Pharm. 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>DOI</w:t>
      </w:r>
      <w:r w:rsidR="000646A6">
        <w:rPr>
          <w:rFonts w:ascii="Times New Roman" w:eastAsia="Times New Roman" w:hAnsi="Times New Roman"/>
          <w:sz w:val="24"/>
          <w:szCs w:val="24"/>
          <w:lang w:val="en-IN"/>
        </w:rPr>
        <w:t>: 10.1002/ardp.201900333, 1-15.</w:t>
      </w:r>
    </w:p>
    <w:p w14:paraId="6B416694" w14:textId="0F786C5C" w:rsid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Lalit Mohan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Nainwal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Garima Verma,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Gousia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Chashoo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Afroz Bakht, Muzaffar Iqbal,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Akhtar, Mohammad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Mohammad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(2020)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: Synthesis, COX-2 inhibition and metabolic stability studies of 6-(4 fluorophenyl)-pyrimidine-5-carbonitrile derivatives as anticancer and anti-inflammatory agents, </w:t>
      </w:r>
      <w:r w:rsidRPr="006E203E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Journal of Fluorine Chemistry</w:t>
      </w:r>
      <w:r w:rsidR="000646A6">
        <w:rPr>
          <w:rFonts w:ascii="Times New Roman" w:eastAsia="Times New Roman" w:hAnsi="Times New Roman"/>
          <w:sz w:val="24"/>
          <w:szCs w:val="24"/>
          <w:lang w:val="en-IN"/>
        </w:rPr>
        <w:t>, 236, 109579, 1-16.</w:t>
      </w:r>
    </w:p>
    <w:p w14:paraId="565CC75B" w14:textId="71325F12" w:rsid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Fatima Arshad,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Mohammad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Lalit Mohan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Nainwal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Sumit Kumar Kaushik,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Akhter,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Suhel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Parvez, Syed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Misbahul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Hasan, Mohammad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2019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): Revealing quinquennial anticancer journey of morpholine: A SAR based review, </w:t>
      </w:r>
      <w:r w:rsidRPr="006E203E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European Journal of Medicinal Chemistry</w:t>
      </w:r>
      <w:r w:rsidR="000646A6">
        <w:rPr>
          <w:rFonts w:ascii="Times New Roman" w:eastAsia="Times New Roman" w:hAnsi="Times New Roman"/>
          <w:sz w:val="24"/>
          <w:szCs w:val="24"/>
          <w:lang w:val="en-IN"/>
        </w:rPr>
        <w:t>, 167, 324-356.</w:t>
      </w:r>
    </w:p>
    <w:p w14:paraId="1AC5FE40" w14:textId="0AE9EA3C" w:rsid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Tarique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Anwer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Afroz Bakht, Garima Verma, 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 xml:space="preserve">Wasim Akhtar, 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M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Moshahid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Rizvi,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Akhter, Mohammad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 xml:space="preserve">(2019): </w:t>
      </w:r>
      <w:r>
        <w:rPr>
          <w:rFonts w:ascii="Times New Roman" w:eastAsia="Times New Roman" w:hAnsi="Times New Roman"/>
          <w:sz w:val="24"/>
          <w:szCs w:val="24"/>
          <w:lang w:val="en-IN"/>
        </w:rPr>
        <w:t xml:space="preserve">Unveiling 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novel diphenyl-1H-pyrazole based acrylates tethered to 1, 2, 3-triazole as promising apoptosis inducing cytotoxic and anti-inflammatory agents, </w:t>
      </w:r>
      <w:r w:rsidRPr="006E203E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 xml:space="preserve">Bioorganic Chemistry, </w:t>
      </w:r>
      <w:r w:rsidR="00FF6A76">
        <w:rPr>
          <w:rFonts w:ascii="Times New Roman" w:eastAsia="Times New Roman" w:hAnsi="Times New Roman"/>
          <w:sz w:val="24"/>
          <w:szCs w:val="24"/>
          <w:lang w:val="en-IN"/>
        </w:rPr>
        <w:t>87, 667-678.</w:t>
      </w:r>
    </w:p>
    <w:p w14:paraId="6FC13E7D" w14:textId="0636F3EE" w:rsid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Garima Verma, M.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M.A. Rizvi, Syed Hassan Mehdi,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Akhter, M.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2017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>): Therapeutic evolution of benzimidazole derivatives in the last quinquennial period, European Journal of Me</w:t>
      </w:r>
      <w:r w:rsidR="00FF6A76">
        <w:rPr>
          <w:rFonts w:ascii="Times New Roman" w:eastAsia="Times New Roman" w:hAnsi="Times New Roman"/>
          <w:sz w:val="24"/>
          <w:szCs w:val="24"/>
          <w:lang w:val="en-IN"/>
        </w:rPr>
        <w:t>dicinal Chemistry, 126, 705-753.</w:t>
      </w:r>
    </w:p>
    <w:p w14:paraId="01E82E24" w14:textId="7327156A" w:rsid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Garima Verma,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Mohammad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Arpana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Rana,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Tarique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Anwer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Akhter, Mohammad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2017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): Synthesis of Hybrid Compounds between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Dihydropyrimidine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and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Pyridazinone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for Breast Cancer, </w:t>
      </w:r>
      <w:r w:rsidRPr="006E203E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Mini-review in Medicinal Chemistry</w:t>
      </w:r>
      <w:r w:rsidR="00FF6A76">
        <w:rPr>
          <w:rFonts w:ascii="Times New Roman" w:eastAsia="Times New Roman" w:hAnsi="Times New Roman"/>
          <w:sz w:val="24"/>
          <w:szCs w:val="24"/>
          <w:lang w:val="en-IN"/>
        </w:rPr>
        <w:t>, 18(4), 369-379.</w:t>
      </w:r>
    </w:p>
    <w:p w14:paraId="13150A07" w14:textId="1BC9F9C5" w:rsid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M.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Akhter, Garima Verma,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M.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2016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): The Therapeutic Journey of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Pyridazinone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r w:rsidRPr="006E203E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European Journal of Medicinal Chemistry</w:t>
      </w:r>
      <w:r w:rsidR="00FF6A76">
        <w:rPr>
          <w:rFonts w:ascii="Times New Roman" w:eastAsia="Times New Roman" w:hAnsi="Times New Roman"/>
          <w:sz w:val="24"/>
          <w:szCs w:val="24"/>
          <w:lang w:val="en-IN"/>
        </w:rPr>
        <w:t>, 123(10), 256-281.</w:t>
      </w:r>
    </w:p>
    <w:p w14:paraId="431138A7" w14:textId="0D35F2BB" w:rsid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 xml:space="preserve">Wasim </w:t>
      </w:r>
      <w:proofErr w:type="spellStart"/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Akthar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Garima Verma,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Mohammad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Akhter,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Ozair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Mohammad Amir, Sarwat Tauhid and Mohammad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2017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>): Flavone’s Worth in the Development of Anticancer Agents, International Journal of Drug Develop</w:t>
      </w:r>
      <w:r w:rsidR="00FF6A76">
        <w:rPr>
          <w:rFonts w:ascii="Times New Roman" w:eastAsia="Times New Roman" w:hAnsi="Times New Roman"/>
          <w:sz w:val="24"/>
          <w:szCs w:val="24"/>
          <w:lang w:val="en-IN"/>
        </w:rPr>
        <w:t>ment and Research, 9(2), 26-32.</w:t>
      </w:r>
    </w:p>
    <w:p w14:paraId="023E3E3E" w14:textId="77777777" w:rsid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Akhter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Akranth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Marella, M.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Akhter, M.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2015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): Microwave assisted synthesis of pyrazoline-coumarin hybrids and their in-vitro antimalarial evaluation. </w:t>
      </w:r>
      <w:r w:rsidRPr="006E203E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Journal of Pharmacy Research</w:t>
      </w:r>
      <w:r>
        <w:rPr>
          <w:rFonts w:ascii="Times New Roman" w:eastAsia="Times New Roman" w:hAnsi="Times New Roman"/>
          <w:sz w:val="24"/>
          <w:szCs w:val="24"/>
          <w:lang w:val="en-IN"/>
        </w:rPr>
        <w:t>, 9(5), 318-322.</w:t>
      </w:r>
    </w:p>
    <w:p w14:paraId="0DF3E9B3" w14:textId="77777777" w:rsid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 xml:space="preserve">Wasim Akhtar, 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M. Faraz Khan, G. Verma, M. Akhter, A. Marella, S. Parmar, R Khatoon, M.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and M.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2017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>): Coumarin-Pyrazoline Derivatives: Their One-Pot Microwave Assisted Synthesis and Antimalarial Activity, Journal of Pharmaceutical and Medicinal Chemistry, 3(1), 5-</w:t>
      </w:r>
      <w:r>
        <w:rPr>
          <w:rFonts w:ascii="Times New Roman" w:eastAsia="Times New Roman" w:hAnsi="Times New Roman"/>
          <w:sz w:val="24"/>
          <w:szCs w:val="24"/>
          <w:lang w:val="en-IN"/>
        </w:rPr>
        <w:t>9.</w:t>
      </w:r>
    </w:p>
    <w:p w14:paraId="35B306B7" w14:textId="72F89681" w:rsidR="006E203E" w:rsidRP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6E203E">
        <w:rPr>
          <w:rFonts w:ascii="Times New Roman" w:eastAsia="Times New Roman" w:hAnsi="Times New Roman"/>
          <w:sz w:val="24"/>
          <w:szCs w:val="24"/>
          <w:lang w:val="en-IN"/>
        </w:rPr>
        <w:lastRenderedPageBreak/>
        <w:t xml:space="preserve">Lalit Mohan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Nainwal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Sharba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Tasneem, 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Garima Verma, Mohammad Faraz Khan,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Akhter, Mohammad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Suhel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Paevez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Mohammad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2019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): Green Recipe to Quinoline: A Review, European Journal of Medicinal Chemistry, </w:t>
      </w:r>
      <w:r w:rsidR="00F340C3">
        <w:rPr>
          <w:rFonts w:ascii="Times New Roman" w:eastAsia="Times New Roman" w:hAnsi="Times New Roman"/>
          <w:sz w:val="24"/>
          <w:szCs w:val="24"/>
          <w:lang w:val="en-IN"/>
        </w:rPr>
        <w:t>164, 121-170.</w:t>
      </w:r>
    </w:p>
    <w:p w14:paraId="21ECA1CB" w14:textId="43ACEA53" w:rsid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Garima Verma,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Mohammad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Akhter, Mohammad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2019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>): A review exploring therapeutic worth of 1,3,4-oxadiazole tailored compounds, Mini-Reviews in Medi</w:t>
      </w:r>
      <w:r w:rsidR="00F340C3">
        <w:rPr>
          <w:rFonts w:ascii="Times New Roman" w:eastAsia="Times New Roman" w:hAnsi="Times New Roman"/>
          <w:sz w:val="24"/>
          <w:szCs w:val="24"/>
          <w:lang w:val="en-IN"/>
        </w:rPr>
        <w:t>cinal Chemistry, 9(6), 477-509.</w:t>
      </w:r>
    </w:p>
    <w:p w14:paraId="363BADB6" w14:textId="7930A60D" w:rsidR="006E203E" w:rsidRDefault="006E203E" w:rsidP="006E203E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Akranth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Marella, Garima Verma, M.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M.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Faraaz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Khan, 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M.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2019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>) Malaria hybrids: a chronological evolution, Mini-Reviews in Medicinal Chemistry, 19, 114</w:t>
      </w:r>
      <w:r w:rsidR="00F340C3">
        <w:rPr>
          <w:rFonts w:ascii="Times New Roman" w:eastAsia="Times New Roman" w:hAnsi="Times New Roman"/>
          <w:sz w:val="24"/>
          <w:szCs w:val="24"/>
          <w:lang w:val="en-IN"/>
        </w:rPr>
        <w:t>4-1177.</w:t>
      </w:r>
    </w:p>
    <w:p w14:paraId="1E9E2CC9" w14:textId="2E6F0AA1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Garima Verma, 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Mohammad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Akhter,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Moshahid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Rizvi, Mohammad Mumtaz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6E203E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2019</w:t>
      </w:r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): Pharmacophore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Modeling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, 3D-QSAR, Docking and ADME Prediction of Acyl 1,3,4-thiadiazole amides and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sulfonamides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as </w:t>
      </w:r>
      <w:proofErr w:type="spellStart"/>
      <w:r w:rsidRPr="006E203E">
        <w:rPr>
          <w:rFonts w:ascii="Times New Roman" w:eastAsia="Times New Roman" w:hAnsi="Times New Roman"/>
          <w:sz w:val="24"/>
          <w:szCs w:val="24"/>
          <w:lang w:val="en-IN"/>
        </w:rPr>
        <w:t>antitubulin</w:t>
      </w:r>
      <w:proofErr w:type="spellEnd"/>
      <w:r w:rsidRPr="006E203E">
        <w:rPr>
          <w:rFonts w:ascii="Times New Roman" w:eastAsia="Times New Roman" w:hAnsi="Times New Roman"/>
          <w:sz w:val="24"/>
          <w:szCs w:val="24"/>
          <w:lang w:val="en-IN"/>
        </w:rPr>
        <w:t xml:space="preserve"> agents, </w:t>
      </w:r>
      <w:r w:rsidRPr="006E203E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Arabian Journal of Chemistry</w:t>
      </w:r>
      <w:r w:rsidR="005C60A5">
        <w:rPr>
          <w:rFonts w:ascii="Times New Roman" w:eastAsia="Times New Roman" w:hAnsi="Times New Roman"/>
          <w:sz w:val="24"/>
          <w:szCs w:val="24"/>
          <w:lang w:val="en-IN"/>
        </w:rPr>
        <w:t>, 12(8), 5000-5018.</w:t>
      </w:r>
    </w:p>
    <w:p w14:paraId="08AC39B9" w14:textId="016F3053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Garima Verma,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Gousia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Chashoo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Asif Ali,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Israr Ali,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Akhtar, Mohammad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Mohammad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 xml:space="preserve">(2018) 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Synthesis of Pyrazole Acrylic Acid based Oxadiazole and Amide Derivatives as Antimalarial and Anticancer Agents, </w:t>
      </w:r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 xml:space="preserve">Bioorganic Chemistry, </w:t>
      </w:r>
      <w:r w:rsidR="005C60A5">
        <w:rPr>
          <w:rFonts w:ascii="Times New Roman" w:eastAsia="Times New Roman" w:hAnsi="Times New Roman"/>
          <w:sz w:val="24"/>
          <w:szCs w:val="24"/>
          <w:lang w:val="en-IN"/>
        </w:rPr>
        <w:t>77, 106-124.</w:t>
      </w:r>
    </w:p>
    <w:p w14:paraId="16F62811" w14:textId="27586DA1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Garima Verma,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Mohammad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Akhter,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Ozair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Syed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Misbahul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Hasan, Mohammad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2019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): Pharmacophore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Modeling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3D-QSAR, Docking and ADME Prediction of Quinazoline based EGFR Inhibitors, </w:t>
      </w:r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 xml:space="preserve">Arabian Journal of Chemistry, </w:t>
      </w:r>
      <w:r w:rsidR="005C60A5">
        <w:rPr>
          <w:rFonts w:ascii="Times New Roman" w:eastAsia="Times New Roman" w:hAnsi="Times New Roman"/>
          <w:sz w:val="24"/>
          <w:szCs w:val="24"/>
          <w:lang w:val="en-IN"/>
        </w:rPr>
        <w:t>12(8), 4815-4839.</w:t>
      </w:r>
    </w:p>
    <w:p w14:paraId="612DC94B" w14:textId="6FAB35B1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Mohammad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Garima Verma,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Moshahid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Rizvi, Asif Ali,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Akhter, Mohammad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2017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): Molecular interactions of dioxins and DLCs with the ketosteroid receptors: an </w:t>
      </w:r>
      <w:proofErr w:type="gramStart"/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in silico</w:t>
      </w:r>
      <w:proofErr w:type="gramEnd"/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 xml:space="preserve"> 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>risk assessment approach, Toxicology Mechani</w:t>
      </w:r>
      <w:r w:rsidR="005C60A5">
        <w:rPr>
          <w:rFonts w:ascii="Times New Roman" w:eastAsia="Times New Roman" w:hAnsi="Times New Roman"/>
          <w:sz w:val="24"/>
          <w:szCs w:val="24"/>
          <w:lang w:val="en-IN"/>
        </w:rPr>
        <w:t>sms and Methods, 27(2), 151-163.</w:t>
      </w:r>
    </w:p>
    <w:p w14:paraId="59341FFC" w14:textId="1BCA2E87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Mohammad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Garima Verma,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Akhter, Mohammad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2016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): The therapeutic voyage of pyrazole and its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analogs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: A review, </w:t>
      </w:r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European Journal of Medicinal Chemistry</w:t>
      </w:r>
      <w:r w:rsidR="005C60A5">
        <w:rPr>
          <w:rFonts w:ascii="Times New Roman" w:eastAsia="Times New Roman" w:hAnsi="Times New Roman"/>
          <w:sz w:val="24"/>
          <w:szCs w:val="24"/>
          <w:lang w:val="en-IN"/>
        </w:rPr>
        <w:t>, 120, 170-201.</w:t>
      </w:r>
    </w:p>
    <w:p w14:paraId="0BDFC713" w14:textId="74295A52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Garima Verma,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Mohammad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Akhter, Syed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Misbahul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Hasan, Mohammad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2017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): Molecular interactions of dioxins and DLCs with the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xenosensors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(PXR and CAR): an </w:t>
      </w:r>
      <w:proofErr w:type="gramStart"/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in silico</w:t>
      </w:r>
      <w:proofErr w:type="gramEnd"/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 xml:space="preserve"> 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>risk assessment approach, Journal of Molecu</w:t>
      </w:r>
      <w:r w:rsidR="00C20643">
        <w:rPr>
          <w:rFonts w:ascii="Times New Roman" w:eastAsia="Times New Roman" w:hAnsi="Times New Roman"/>
          <w:sz w:val="24"/>
          <w:szCs w:val="24"/>
          <w:lang w:val="en-IN"/>
        </w:rPr>
        <w:t>lar recognition, 30, 2651-2660.</w:t>
      </w:r>
    </w:p>
    <w:p w14:paraId="1A0D30F2" w14:textId="2C6DE5AB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Mohammad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Garima Verma,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Akranth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Marella,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Akhter,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Sharba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Tasneem and Mohammad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2015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): Piperazine scaffold: a remarkable tool in generation of diverse pharmacological agents. </w:t>
      </w:r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European Journal of Medicinal Chemistry</w:t>
      </w:r>
      <w:r w:rsidR="00C20643">
        <w:rPr>
          <w:rFonts w:ascii="Times New Roman" w:eastAsia="Times New Roman" w:hAnsi="Times New Roman"/>
          <w:sz w:val="24"/>
          <w:szCs w:val="24"/>
          <w:lang w:val="en-IN"/>
        </w:rPr>
        <w:t>, 102(18), 487-529.</w:t>
      </w:r>
    </w:p>
    <w:p w14:paraId="46B641C6" w14:textId="7147E15F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Garima Verma,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Mohammad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Akhter and Mohammad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2018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): Molecular interactions of bisphenols and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analogs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with glucocorticoid biosynthetic pathway enzymes: an </w:t>
      </w:r>
      <w:proofErr w:type="gramStart"/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in silico</w:t>
      </w:r>
      <w:proofErr w:type="gramEnd"/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 xml:space="preserve"> 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approach, Toxicology Mechanisms and Methods, </w:t>
      </w:r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 xml:space="preserve">Toxicology Mechanisms and Methods, </w:t>
      </w:r>
      <w:r w:rsidR="00C20643">
        <w:rPr>
          <w:rFonts w:ascii="Times New Roman" w:eastAsia="Times New Roman" w:hAnsi="Times New Roman"/>
          <w:sz w:val="24"/>
          <w:szCs w:val="24"/>
          <w:lang w:val="en-IN"/>
        </w:rPr>
        <w:t>28 (1) 45-54.</w:t>
      </w:r>
    </w:p>
    <w:p w14:paraId="6792F30C" w14:textId="77777777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Garima Verma,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Akranth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Marella, Mohammad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Akhter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Husain Asif, Hasan Syed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Misbahul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Mohammad and Haider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Rashiduddin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Syed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2017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>): Synthetic Trends Followed for the Development of 1,2,3-Triazole Derivatives, International Journal of Drug Develop</w:t>
      </w:r>
      <w:r w:rsidR="00E976AB">
        <w:rPr>
          <w:rFonts w:ascii="Times New Roman" w:eastAsia="Times New Roman" w:hAnsi="Times New Roman"/>
          <w:sz w:val="24"/>
          <w:szCs w:val="24"/>
          <w:lang w:val="en-IN"/>
        </w:rPr>
        <w:t>ment and Research, 9(2): 22-25.</w:t>
      </w:r>
    </w:p>
    <w:p w14:paraId="25D5099B" w14:textId="77777777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Shilpa Parmar, Garima Verma,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Syed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Rashiduddin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Haider, M.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Razia Khatoon,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Akhter,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Tarique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Anwer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M.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2017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>): Ensuing New Derivatives in Developing Therapeutics for Alzheimer’s Disease - A Review, International Journal of Pharmaceutical Sciences and R</w:t>
      </w:r>
      <w:r w:rsidR="00E976AB">
        <w:rPr>
          <w:rFonts w:ascii="Times New Roman" w:eastAsia="Times New Roman" w:hAnsi="Times New Roman"/>
          <w:sz w:val="24"/>
          <w:szCs w:val="24"/>
          <w:lang w:val="en-IN"/>
        </w:rPr>
        <w:t>eview Research, 45(1), 113-125.</w:t>
      </w:r>
    </w:p>
    <w:p w14:paraId="2C9DBEA4" w14:textId="77777777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Mohammad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Garima Verma, Sarwat Tauhid, Syed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Rashiduddin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and Mohammad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2017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>): Chagas Disease: A Neglected Disease, Global Journal of Pharmac</w:t>
      </w:r>
      <w:r w:rsidR="00E976AB">
        <w:rPr>
          <w:rFonts w:ascii="Times New Roman" w:eastAsia="Times New Roman" w:hAnsi="Times New Roman"/>
          <w:sz w:val="24"/>
          <w:szCs w:val="24"/>
          <w:lang w:val="en-IN"/>
        </w:rPr>
        <w:t>eutical Sciences, 3(3), 555612.</w:t>
      </w:r>
    </w:p>
    <w:p w14:paraId="4D5429A0" w14:textId="77777777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Garima Verma,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Mohammad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Akhter,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Akranth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Marella, Tanveer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Naved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Suhel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Parvez, Harish Kumar, Sarwat Tauhid, Mohammad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2017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>): Leishmaniasis: A Menace, International Journal of Pharmaceutical &amp; Bi</w:t>
      </w:r>
      <w:r w:rsidR="00E976AB">
        <w:rPr>
          <w:rFonts w:ascii="Times New Roman" w:eastAsia="Times New Roman" w:hAnsi="Times New Roman"/>
          <w:sz w:val="24"/>
          <w:szCs w:val="24"/>
          <w:lang w:val="en-IN"/>
        </w:rPr>
        <w:t>ological Archives, 8(3), 01-07.</w:t>
      </w:r>
    </w:p>
    <w:p w14:paraId="6C18DC61" w14:textId="77777777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Garima Verma,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Akhtar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Mohammad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Mohammad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2017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>): Synthetic trends followed for the development of 1,3,4-oxadiazole based compounds, International Journal of Pharmaceutical Chem</w:t>
      </w:r>
      <w:r w:rsidR="00E976AB">
        <w:rPr>
          <w:rFonts w:ascii="Times New Roman" w:eastAsia="Times New Roman" w:hAnsi="Times New Roman"/>
          <w:sz w:val="24"/>
          <w:szCs w:val="24"/>
          <w:lang w:val="en-IN"/>
        </w:rPr>
        <w:t>istry and Analysis, 4(2),37-42.</w:t>
      </w:r>
    </w:p>
    <w:p w14:paraId="2A83F358" w14:textId="77777777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 xml:space="preserve">W Akhtar, 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G Verma, MF Khan, M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MM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PHARMACOPHORE MODELING, 3D-QSAR, DOCKING AND DRUG LIKELINESS PREDICTION OF ANTITUBULIN AGENTS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 xml:space="preserve">(2017), 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>43-</w:t>
      </w:r>
      <w:r w:rsidR="00E976AB">
        <w:rPr>
          <w:rFonts w:ascii="Times New Roman" w:eastAsia="Times New Roman" w:hAnsi="Times New Roman"/>
          <w:sz w:val="24"/>
          <w:szCs w:val="24"/>
          <w:lang w:val="en-IN"/>
        </w:rPr>
        <w:t>43.</w:t>
      </w:r>
    </w:p>
    <w:p w14:paraId="3EE17DE3" w14:textId="77777777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Mohemmed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Faraz Khan, Garima Verma,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Akhter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Akhter, Mohammad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Mohammad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2016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): Microwave assisted synthesis and antimalarial activity of coumarin-pyrazoline hybrids, </w:t>
      </w:r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Journal of Pharmaceutical and Medicinal Chemistry</w:t>
      </w:r>
      <w:r w:rsidR="00E976AB">
        <w:rPr>
          <w:rFonts w:ascii="Times New Roman" w:eastAsia="Times New Roman" w:hAnsi="Times New Roman"/>
          <w:sz w:val="24"/>
          <w:szCs w:val="24"/>
          <w:lang w:val="en-IN"/>
        </w:rPr>
        <w:t>, 2(2), 1-6.</w:t>
      </w:r>
    </w:p>
    <w:p w14:paraId="507F22D8" w14:textId="77777777" w:rsid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r w:rsidRPr="00E976AB">
        <w:rPr>
          <w:rFonts w:ascii="Times New Roman" w:eastAsia="Times New Roman" w:hAnsi="Times New Roman"/>
          <w:sz w:val="24"/>
          <w:szCs w:val="24"/>
          <w:lang w:val="en-IN"/>
        </w:rPr>
        <w:lastRenderedPageBreak/>
        <w:t xml:space="preserve">Neharika Rawat,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Akhter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Md.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Akhter, Asif Husain, </w:t>
      </w:r>
      <w:proofErr w:type="spellStart"/>
      <w:proofErr w:type="gram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Md.Mumtaz</w:t>
      </w:r>
      <w:proofErr w:type="spellEnd"/>
      <w:proofErr w:type="gram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2016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): A Review on Cystic fibrosis transmembrane conductance regulator potentiator: Ivacaftor, </w:t>
      </w:r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World Journal of Pharmacy and Pharmaceutical Sciences</w:t>
      </w:r>
      <w:r w:rsidR="00E976AB">
        <w:rPr>
          <w:rFonts w:ascii="Times New Roman" w:eastAsia="Times New Roman" w:hAnsi="Times New Roman"/>
          <w:sz w:val="24"/>
          <w:szCs w:val="24"/>
          <w:lang w:val="en-IN"/>
        </w:rPr>
        <w:t>, 5(11), 642-656.</w:t>
      </w:r>
    </w:p>
    <w:p w14:paraId="2ABE854D" w14:textId="1B6AEDE2" w:rsidR="003E7D0B" w:rsidRPr="00E976AB" w:rsidRDefault="006E203E" w:rsidP="00E976AB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n-IN"/>
        </w:rPr>
      </w:pP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Akranth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Marella,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Mymoona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Akhter, Mohammad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Shaquiquzzaman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Asif Husain, 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Wasim Akhter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Garima Verma and Mohammad Mumtaz </w:t>
      </w:r>
      <w:proofErr w:type="spellStart"/>
      <w:r w:rsidRPr="00E976AB">
        <w:rPr>
          <w:rFonts w:ascii="Times New Roman" w:eastAsia="Times New Roman" w:hAnsi="Times New Roman"/>
          <w:sz w:val="24"/>
          <w:szCs w:val="24"/>
          <w:lang w:val="en-IN"/>
        </w:rPr>
        <w:t>Alam</w:t>
      </w:r>
      <w:proofErr w:type="spellEnd"/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 (</w:t>
      </w:r>
      <w:r w:rsidRPr="00E976AB">
        <w:rPr>
          <w:rFonts w:ascii="Times New Roman" w:eastAsia="Times New Roman" w:hAnsi="Times New Roman"/>
          <w:b/>
          <w:bCs/>
          <w:sz w:val="24"/>
          <w:szCs w:val="24"/>
          <w:lang w:val="en-IN"/>
        </w:rPr>
        <w:t>2014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): Synthesis and </w:t>
      </w:r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 xml:space="preserve">in-vitro 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evaluation of pyrazoline: A new antimalarial scaffold, </w:t>
      </w:r>
      <w:r w:rsidRPr="00E976AB">
        <w:rPr>
          <w:rFonts w:ascii="Times New Roman" w:eastAsia="Times New Roman" w:hAnsi="Times New Roman"/>
          <w:i/>
          <w:iCs/>
          <w:sz w:val="24"/>
          <w:szCs w:val="24"/>
          <w:lang w:val="en-IN"/>
        </w:rPr>
        <w:t>Journal of Pharmacy Research</w:t>
      </w:r>
      <w:r w:rsidRPr="00E976AB">
        <w:rPr>
          <w:rFonts w:ascii="Times New Roman" w:eastAsia="Times New Roman" w:hAnsi="Times New Roman"/>
          <w:sz w:val="24"/>
          <w:szCs w:val="24"/>
          <w:lang w:val="en-IN"/>
        </w:rPr>
        <w:t xml:space="preserve">, 8(1), 77-80. </w:t>
      </w:r>
    </w:p>
    <w:p w14:paraId="6A0C9FD4" w14:textId="77777777" w:rsidR="003E7D0B" w:rsidRPr="00C76F66" w:rsidRDefault="003E7D0B" w:rsidP="003E7D0B">
      <w:pPr>
        <w:spacing w:line="36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T</w:t>
      </w:r>
      <w:r>
        <w:rPr>
          <w:rFonts w:ascii="Times New Roman" w:hAnsi="Times New Roman"/>
          <w:b/>
          <w:color w:val="0070C0"/>
          <w:sz w:val="24"/>
          <w:szCs w:val="24"/>
        </w:rPr>
        <w:t>EACHING EXPERIENCE:</w:t>
      </w:r>
    </w:p>
    <w:p w14:paraId="7913DC64" w14:textId="4290E5E5" w:rsidR="00160EE3" w:rsidRPr="00160EE3" w:rsidRDefault="00160EE3" w:rsidP="009029F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0EE3">
        <w:rPr>
          <w:rFonts w:ascii="Times New Roman" w:eastAsia="Times New Roman" w:hAnsi="Times New Roman"/>
          <w:sz w:val="24"/>
          <w:szCs w:val="24"/>
        </w:rPr>
        <w:t xml:space="preserve">Preparing and conducting lectures, tutorials, and seminars for </w:t>
      </w:r>
      <w:r w:rsidR="00711B8F" w:rsidRPr="00160EE3">
        <w:rPr>
          <w:rFonts w:ascii="Times New Roman" w:eastAsia="Times New Roman" w:hAnsi="Times New Roman"/>
          <w:sz w:val="24"/>
          <w:szCs w:val="24"/>
        </w:rPr>
        <w:t xml:space="preserve">postgraduate </w:t>
      </w:r>
      <w:r w:rsidR="00711B8F" w:rsidRPr="000452E1">
        <w:rPr>
          <w:rFonts w:ascii="Times New Roman" w:eastAsia="Times New Roman" w:hAnsi="Times New Roman"/>
          <w:sz w:val="24"/>
          <w:szCs w:val="24"/>
        </w:rPr>
        <w:t>(</w:t>
      </w:r>
      <w:r w:rsidR="00711B8F">
        <w:rPr>
          <w:rFonts w:ascii="Times New Roman" w:eastAsia="Times New Roman" w:hAnsi="Times New Roman"/>
          <w:sz w:val="24"/>
          <w:szCs w:val="24"/>
        </w:rPr>
        <w:t xml:space="preserve">Principles of </w:t>
      </w:r>
      <w:r w:rsidR="00711B8F" w:rsidRPr="000452E1">
        <w:rPr>
          <w:rFonts w:ascii="Times New Roman" w:eastAsia="Times New Roman" w:hAnsi="Times New Roman"/>
          <w:sz w:val="24"/>
          <w:szCs w:val="24"/>
        </w:rPr>
        <w:t>Drug</w:t>
      </w:r>
      <w:r w:rsidR="00711B8F">
        <w:rPr>
          <w:rFonts w:ascii="Times New Roman" w:eastAsia="Times New Roman" w:hAnsi="Times New Roman"/>
          <w:sz w:val="24"/>
          <w:szCs w:val="24"/>
        </w:rPr>
        <w:t xml:space="preserve"> Discovery) and </w:t>
      </w:r>
      <w:r w:rsidRPr="00160EE3">
        <w:rPr>
          <w:rFonts w:ascii="Times New Roman" w:eastAsia="Times New Roman" w:hAnsi="Times New Roman"/>
          <w:sz w:val="24"/>
          <w:szCs w:val="24"/>
        </w:rPr>
        <w:t>undergraduate</w:t>
      </w:r>
      <w:r w:rsidR="00711B8F">
        <w:rPr>
          <w:rFonts w:ascii="Times New Roman" w:eastAsia="Times New Roman" w:hAnsi="Times New Roman"/>
          <w:sz w:val="24"/>
          <w:szCs w:val="24"/>
        </w:rPr>
        <w:t xml:space="preserve"> students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52E1">
        <w:rPr>
          <w:rFonts w:ascii="Times New Roman" w:eastAsia="Times New Roman" w:hAnsi="Times New Roman"/>
          <w:sz w:val="24"/>
          <w:szCs w:val="24"/>
        </w:rPr>
        <w:t>(Organic and Medicinal Chemistry)</w:t>
      </w:r>
      <w:r w:rsidRPr="00160EE3">
        <w:rPr>
          <w:rFonts w:ascii="Times New Roman" w:eastAsia="Times New Roman" w:hAnsi="Times New Roman"/>
          <w:sz w:val="24"/>
          <w:szCs w:val="24"/>
        </w:rPr>
        <w:t>.</w:t>
      </w:r>
    </w:p>
    <w:p w14:paraId="4F0F1DC7" w14:textId="6596E6CC" w:rsidR="00160EE3" w:rsidRPr="00160EE3" w:rsidRDefault="00160EE3" w:rsidP="009029F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0EE3">
        <w:rPr>
          <w:rFonts w:ascii="Times New Roman" w:eastAsia="Times New Roman" w:hAnsi="Times New Roman"/>
          <w:sz w:val="24"/>
          <w:szCs w:val="24"/>
        </w:rPr>
        <w:t>Experienced in designing assessment processes and conducting theory and practical examinations.</w:t>
      </w:r>
    </w:p>
    <w:p w14:paraId="01A78AE5" w14:textId="77777777" w:rsidR="003E7D0B" w:rsidRDefault="003E7D0B" w:rsidP="003E7D0B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452E1">
        <w:rPr>
          <w:rFonts w:ascii="Times New Roman" w:hAnsi="Times New Roman"/>
          <w:b/>
          <w:color w:val="0070C0"/>
          <w:sz w:val="24"/>
          <w:szCs w:val="24"/>
        </w:rPr>
        <w:t>S</w:t>
      </w:r>
      <w:r>
        <w:rPr>
          <w:rFonts w:ascii="Times New Roman" w:hAnsi="Times New Roman"/>
          <w:b/>
          <w:color w:val="0070C0"/>
          <w:sz w:val="24"/>
          <w:szCs w:val="24"/>
        </w:rPr>
        <w:t>YMPOSIUM AND POSTER PRESENTATIONS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5A31E463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 xml:space="preserve">Attending the webinar on The Pharmacist and COVID-19. This webinar covered the importance of The Pharmacist and COVID-19 during the pandemic, hosted by KRPA and partner </w:t>
      </w:r>
      <w:proofErr w:type="spellStart"/>
      <w:r w:rsidRPr="008171C0">
        <w:rPr>
          <w:rFonts w:ascii="Times New Roman" w:hAnsi="Times New Roman"/>
          <w:sz w:val="24"/>
          <w:szCs w:val="24"/>
        </w:rPr>
        <w:t>organisations</w:t>
      </w:r>
      <w:proofErr w:type="spellEnd"/>
      <w:r w:rsidRPr="008171C0">
        <w:rPr>
          <w:rFonts w:ascii="Times New Roman" w:hAnsi="Times New Roman"/>
          <w:sz w:val="24"/>
          <w:szCs w:val="24"/>
        </w:rPr>
        <w:t xml:space="preserve"> on 01.05.2020.</w:t>
      </w:r>
    </w:p>
    <w:p w14:paraId="36C03B4D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in the webinar on COVID-19 &amp; Exams Date: 09th May, 2020.</w:t>
      </w:r>
    </w:p>
    <w:p w14:paraId="23F8069A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in one-hour live webinar on “Kick start pharma career after COVID-19” on 10/05/2020 organized by MENTORME CONSULTANT LLP in association with IPA.</w:t>
      </w:r>
    </w:p>
    <w:p w14:paraId="233B8827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Attending Webinar Series on various academic activities conducted by Alwar Pharmacy College, Alwar, Rajasthan from 16-05-2020 to 22-05-2020.</w:t>
      </w:r>
    </w:p>
    <w:p w14:paraId="2806EC46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Attending 3 days Online National Workshop in Structural Bioinformatics “In-silico Techniques in Drug Designing” organized by Barkatullah University, Bhopal &amp; Corporate Institute of Pharma</w:t>
      </w:r>
      <w:r>
        <w:rPr>
          <w:rFonts w:ascii="Times New Roman" w:hAnsi="Times New Roman"/>
          <w:sz w:val="24"/>
          <w:szCs w:val="24"/>
        </w:rPr>
        <w:t>cy, Bhopal from 27-19 May, 2020.</w:t>
      </w:r>
    </w:p>
    <w:p w14:paraId="0A0171EC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Attending Webinar Career Guidance Seminar conducted by Alwar Pharmacy College, Alwar, Rajasthan on 6th June, 2020.</w:t>
      </w:r>
    </w:p>
    <w:p w14:paraId="1E5DAB53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 xml:space="preserve">Participated in one-week online faculty development </w:t>
      </w:r>
      <w:proofErr w:type="spellStart"/>
      <w:r w:rsidRPr="008171C0">
        <w:rPr>
          <w:rFonts w:ascii="Times New Roman" w:hAnsi="Times New Roman"/>
          <w:sz w:val="24"/>
          <w:szCs w:val="24"/>
        </w:rPr>
        <w:t>programme</w:t>
      </w:r>
      <w:proofErr w:type="spellEnd"/>
      <w:r w:rsidRPr="008171C0">
        <w:rPr>
          <w:rFonts w:ascii="Times New Roman" w:hAnsi="Times New Roman"/>
          <w:sz w:val="24"/>
          <w:szCs w:val="24"/>
        </w:rPr>
        <w:t xml:space="preserve"> on “Recent Trends in Research and Applied Statistics” conducted by Sunrise University, Alwar, Rajasthan from 13 June, 2020 to 19 June, 2020.</w:t>
      </w:r>
    </w:p>
    <w:p w14:paraId="1DD26338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 xml:space="preserve">Participated as delegate in 3rd One Day National Seminar on Current Regulations </w:t>
      </w:r>
      <w:proofErr w:type="gramStart"/>
      <w:r w:rsidRPr="008171C0">
        <w:rPr>
          <w:rFonts w:ascii="Times New Roman" w:hAnsi="Times New Roman"/>
          <w:sz w:val="24"/>
          <w:szCs w:val="24"/>
        </w:rPr>
        <w:t>On</w:t>
      </w:r>
      <w:proofErr w:type="gramEnd"/>
      <w:r w:rsidRPr="008171C0">
        <w:rPr>
          <w:rFonts w:ascii="Times New Roman" w:hAnsi="Times New Roman"/>
          <w:sz w:val="24"/>
          <w:szCs w:val="24"/>
        </w:rPr>
        <w:t xml:space="preserve"> Herbal Drugs &amp; Food Supplements </w:t>
      </w:r>
      <w:proofErr w:type="spellStart"/>
      <w:r w:rsidRPr="008171C0">
        <w:rPr>
          <w:rFonts w:ascii="Times New Roman" w:hAnsi="Times New Roman"/>
          <w:sz w:val="24"/>
          <w:szCs w:val="24"/>
        </w:rPr>
        <w:t>Organised</w:t>
      </w:r>
      <w:proofErr w:type="spellEnd"/>
      <w:r w:rsidRPr="008171C0">
        <w:rPr>
          <w:rFonts w:ascii="Times New Roman" w:hAnsi="Times New Roman"/>
          <w:sz w:val="24"/>
          <w:szCs w:val="24"/>
        </w:rPr>
        <w:t xml:space="preserve"> by Department of Pharmacognosy and Phytochemistry, Jamia Hamdard, New Delhi on 16th May 2017.</w:t>
      </w:r>
    </w:p>
    <w:p w14:paraId="7D20EDF5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as delegate in Pharmacovigilance Symposium on 3rd march, 2017 held at School of Pharmaceutical Education and Research, Jamia Hamdard New Delhi.</w:t>
      </w:r>
    </w:p>
    <w:p w14:paraId="698C2480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 xml:space="preserve">Participated as delegate and Oral presenter in “Pharmaceutical Science Research: Drug Development, Validation and Analytical Methods” </w:t>
      </w:r>
      <w:proofErr w:type="spellStart"/>
      <w:r w:rsidRPr="008171C0">
        <w:rPr>
          <w:rFonts w:ascii="Times New Roman" w:hAnsi="Times New Roman"/>
          <w:sz w:val="24"/>
          <w:szCs w:val="24"/>
        </w:rPr>
        <w:t>Organised</w:t>
      </w:r>
      <w:proofErr w:type="spellEnd"/>
      <w:r w:rsidRPr="008171C0">
        <w:rPr>
          <w:rFonts w:ascii="Times New Roman" w:hAnsi="Times New Roman"/>
          <w:sz w:val="24"/>
          <w:szCs w:val="24"/>
        </w:rPr>
        <w:t xml:space="preserve"> by Advanced Institute </w:t>
      </w:r>
      <w:proofErr w:type="gramStart"/>
      <w:r w:rsidRPr="008171C0">
        <w:rPr>
          <w:rFonts w:ascii="Times New Roman" w:hAnsi="Times New Roman"/>
          <w:sz w:val="24"/>
          <w:szCs w:val="24"/>
        </w:rPr>
        <w:t>Of</w:t>
      </w:r>
      <w:proofErr w:type="gramEnd"/>
      <w:r w:rsidRPr="008171C0">
        <w:rPr>
          <w:rFonts w:ascii="Times New Roman" w:hAnsi="Times New Roman"/>
          <w:sz w:val="24"/>
          <w:szCs w:val="24"/>
        </w:rPr>
        <w:t xml:space="preserve"> Pharmacy, Palwal, Haryana on 24th December, 2016.</w:t>
      </w:r>
    </w:p>
    <w:p w14:paraId="6BAE9F04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in Young Scientist’s Conclave as part of India international science festival. Held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1C0">
        <w:rPr>
          <w:rFonts w:ascii="Times New Roman" w:hAnsi="Times New Roman"/>
          <w:sz w:val="24"/>
          <w:szCs w:val="24"/>
        </w:rPr>
        <w:t xml:space="preserve">NPL </w:t>
      </w:r>
      <w:proofErr w:type="spellStart"/>
      <w:r w:rsidRPr="008171C0">
        <w:rPr>
          <w:rFonts w:ascii="Times New Roman" w:hAnsi="Times New Roman"/>
          <w:sz w:val="24"/>
          <w:szCs w:val="24"/>
        </w:rPr>
        <w:t>Pusa</w:t>
      </w:r>
      <w:proofErr w:type="spellEnd"/>
      <w:r w:rsidRPr="008171C0">
        <w:rPr>
          <w:rFonts w:ascii="Times New Roman" w:hAnsi="Times New Roman"/>
          <w:sz w:val="24"/>
          <w:szCs w:val="24"/>
        </w:rPr>
        <w:t>, Delhi 7-11th Dec. 2016.</w:t>
      </w:r>
    </w:p>
    <w:p w14:paraId="5C329322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as delegate in “21st Century Challenges in Pharma Regulatory Affairs: Redefining the Stratagem for global Competition” held at Jamia Hamdard, Delhi 21st April, 2016.</w:t>
      </w:r>
    </w:p>
    <w:p w14:paraId="46290C9E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 xml:space="preserve">Participated as delegate in the National Seminar on “Reassessing the basic elements of quality assurance for pharmaceutical performance using ICH Q10 guidelines” held on 18th March, 2016 </w:t>
      </w:r>
      <w:proofErr w:type="gramStart"/>
      <w:r w:rsidRPr="008171C0">
        <w:rPr>
          <w:rFonts w:ascii="Times New Roman" w:hAnsi="Times New Roman"/>
          <w:sz w:val="24"/>
          <w:szCs w:val="24"/>
        </w:rPr>
        <w:t>At</w:t>
      </w:r>
      <w:proofErr w:type="gramEnd"/>
      <w:r w:rsidRPr="008171C0">
        <w:rPr>
          <w:rFonts w:ascii="Times New Roman" w:hAnsi="Times New Roman"/>
          <w:sz w:val="24"/>
          <w:szCs w:val="24"/>
        </w:rPr>
        <w:t xml:space="preserve"> Jamia Hamdard New Delhi.</w:t>
      </w:r>
    </w:p>
    <w:p w14:paraId="16FEDFF4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 xml:space="preserve">Participated as delegate in the PAT and </w:t>
      </w:r>
      <w:proofErr w:type="spellStart"/>
      <w:r w:rsidRPr="008171C0">
        <w:rPr>
          <w:rFonts w:ascii="Times New Roman" w:hAnsi="Times New Roman"/>
          <w:sz w:val="24"/>
          <w:szCs w:val="24"/>
        </w:rPr>
        <w:t>QbD</w:t>
      </w:r>
      <w:proofErr w:type="spellEnd"/>
      <w:r w:rsidRPr="008171C0">
        <w:rPr>
          <w:rFonts w:ascii="Times New Roman" w:hAnsi="Times New Roman"/>
          <w:sz w:val="24"/>
          <w:szCs w:val="24"/>
        </w:rPr>
        <w:t xml:space="preserve">- The Enablers of Pharmaceutical Quality held at Jamia </w:t>
      </w:r>
      <w:proofErr w:type="spellStart"/>
      <w:r w:rsidRPr="008171C0">
        <w:rPr>
          <w:rFonts w:ascii="Times New Roman" w:hAnsi="Times New Roman"/>
          <w:sz w:val="24"/>
          <w:szCs w:val="24"/>
        </w:rPr>
        <w:t>Hamadard</w:t>
      </w:r>
      <w:proofErr w:type="spellEnd"/>
      <w:r w:rsidRPr="008171C0">
        <w:rPr>
          <w:rFonts w:ascii="Times New Roman" w:hAnsi="Times New Roman"/>
          <w:sz w:val="24"/>
          <w:szCs w:val="24"/>
        </w:rPr>
        <w:t xml:space="preserve"> New Delhi 17th March 2016.</w:t>
      </w:r>
    </w:p>
    <w:p w14:paraId="3D0D9F40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as delegate in Young Scientist’s Conference as part of India international science festival. Held at IIT Delhi 4-8th Dec. 2015.</w:t>
      </w:r>
    </w:p>
    <w:p w14:paraId="25D69429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as delegate in 7th bioinformatics symposium cum hands on, on high performance bioinformatics and biomedicine 2015 on 8-9th Dec. 2015 Organized by BIF Department of Biochemistry, Jamia Hamdard, New Delhi.</w:t>
      </w:r>
    </w:p>
    <w:p w14:paraId="4D52EC7E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 xml:space="preserve">Participated as delegate in Two </w:t>
      </w:r>
      <w:proofErr w:type="spellStart"/>
      <w:r w:rsidRPr="008171C0">
        <w:rPr>
          <w:rFonts w:ascii="Times New Roman" w:hAnsi="Times New Roman"/>
          <w:sz w:val="24"/>
          <w:szCs w:val="24"/>
        </w:rPr>
        <w:t>days</w:t>
      </w:r>
      <w:proofErr w:type="spellEnd"/>
      <w:r w:rsidRPr="008171C0">
        <w:rPr>
          <w:rFonts w:ascii="Times New Roman" w:hAnsi="Times New Roman"/>
          <w:sz w:val="24"/>
          <w:szCs w:val="24"/>
        </w:rPr>
        <w:t xml:space="preserve"> Workshop on Recent Advancements in Molecular Modeling and Drug Design, organized by Department of Pharmaceutical Chemistry, Faculty of Pharmacy, Jamia Hamdard, New Delhi on 21-22 November 2015.</w:t>
      </w:r>
    </w:p>
    <w:p w14:paraId="57818411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lastRenderedPageBreak/>
        <w:t>Participated as delegate in one day symposium on “New Horizons in Drug Discovery &amp; Development” organized by Jamia Hamdard &amp; IPA, New Delhi held on 16th November 2015.</w:t>
      </w:r>
    </w:p>
    <w:p w14:paraId="7D675EDD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 xml:space="preserve">Attended the Awareness Seminar on “Intellectual Property Right (IPR)” &amp; “Regulatory Affairs” </w:t>
      </w:r>
      <w:proofErr w:type="spellStart"/>
      <w:r w:rsidRPr="008171C0">
        <w:rPr>
          <w:rFonts w:ascii="Times New Roman" w:hAnsi="Times New Roman"/>
          <w:sz w:val="24"/>
          <w:szCs w:val="24"/>
        </w:rPr>
        <w:t>Organised</w:t>
      </w:r>
      <w:proofErr w:type="spellEnd"/>
      <w:r w:rsidRPr="008171C0">
        <w:rPr>
          <w:rFonts w:ascii="Times New Roman" w:hAnsi="Times New Roman"/>
          <w:sz w:val="24"/>
          <w:szCs w:val="24"/>
        </w:rPr>
        <w:t xml:space="preserve"> by Directorate of Open &amp; Distance Learning (DODL), at Jamia Hamdard, New Delhi on 3rd November 2015.</w:t>
      </w:r>
    </w:p>
    <w:p w14:paraId="047241FB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as delegate in AIIMS-DBT Brain Storming Symposium on Challenges in Tuberculosis Diagnosis and Management held at All India Institute of Medical Sciences, New Delhi on World TB Day-24th March, 2015.</w:t>
      </w:r>
    </w:p>
    <w:p w14:paraId="538A136F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as a volunteer in UGC SAP sponsored National Conference on “Chronic Inflammatory Disorders” organized by Jamia Hamdard as Volunteer held on 13-15 February 2014.</w:t>
      </w:r>
    </w:p>
    <w:p w14:paraId="0BA9E3CB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as delegate in the 6th International Conference on “Recent Advances in Pharmaceutical Sciences &amp; Research held in University of Delhi on 31st January &amp; 1st February 2014.</w:t>
      </w:r>
    </w:p>
    <w:p w14:paraId="581CF2F9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as delegate in 6th Bioinformatics Workshop cum Hands-on Training 2014 on “Bioinformatics and Biologicals” jointly organized by Bioinformatics Infrastructure Facility, Jamia Hamdard &amp; NIB, Noida held on 27-28 November 2014.</w:t>
      </w:r>
    </w:p>
    <w:p w14:paraId="579BA4EC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as delegate during 65th Indian Pharmaceutical Congress held at Amity University, Noida from 20-22 December, 2013.</w:t>
      </w:r>
    </w:p>
    <w:p w14:paraId="37B7B4AD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in “Awareness Seminar” On “Importance of SAS in Pharmaceutical &amp; Clinical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1C0">
        <w:rPr>
          <w:rFonts w:ascii="Times New Roman" w:hAnsi="Times New Roman"/>
          <w:sz w:val="24"/>
          <w:szCs w:val="24"/>
        </w:rPr>
        <w:t xml:space="preserve">Research </w:t>
      </w:r>
      <w:proofErr w:type="spellStart"/>
      <w:proofErr w:type="gramStart"/>
      <w:r w:rsidRPr="008171C0">
        <w:rPr>
          <w:rFonts w:ascii="Times New Roman" w:hAnsi="Times New Roman"/>
          <w:sz w:val="24"/>
          <w:szCs w:val="24"/>
        </w:rPr>
        <w:t>Indusrty”At</w:t>
      </w:r>
      <w:proofErr w:type="spellEnd"/>
      <w:proofErr w:type="gramEnd"/>
      <w:r w:rsidRPr="008171C0">
        <w:rPr>
          <w:rFonts w:ascii="Times New Roman" w:hAnsi="Times New Roman"/>
          <w:sz w:val="24"/>
          <w:szCs w:val="24"/>
        </w:rPr>
        <w:t xml:space="preserve"> Jamia Hamdard, New Delhi on 3rd March 2012.</w:t>
      </w:r>
    </w:p>
    <w:p w14:paraId="4D2B0B4E" w14:textId="77777777" w:rsid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 xml:space="preserve">Participated as delegate in “Indian Pharma Convention” </w:t>
      </w:r>
      <w:proofErr w:type="spellStart"/>
      <w:r w:rsidRPr="008171C0">
        <w:rPr>
          <w:rFonts w:ascii="Times New Roman" w:hAnsi="Times New Roman"/>
          <w:sz w:val="24"/>
          <w:szCs w:val="24"/>
        </w:rPr>
        <w:t>Organised</w:t>
      </w:r>
      <w:proofErr w:type="spellEnd"/>
      <w:r w:rsidRPr="008171C0">
        <w:rPr>
          <w:rFonts w:ascii="Times New Roman" w:hAnsi="Times New Roman"/>
          <w:sz w:val="24"/>
          <w:szCs w:val="24"/>
        </w:rPr>
        <w:t xml:space="preserve"> by Udyog Development </w:t>
      </w:r>
      <w:proofErr w:type="spellStart"/>
      <w:r w:rsidRPr="008171C0">
        <w:rPr>
          <w:rFonts w:ascii="Times New Roman" w:hAnsi="Times New Roman"/>
          <w:sz w:val="24"/>
          <w:szCs w:val="24"/>
        </w:rPr>
        <w:t>Foundationin</w:t>
      </w:r>
      <w:proofErr w:type="spellEnd"/>
      <w:r w:rsidRPr="008171C0">
        <w:rPr>
          <w:rFonts w:ascii="Times New Roman" w:hAnsi="Times New Roman"/>
          <w:sz w:val="24"/>
          <w:szCs w:val="24"/>
        </w:rPr>
        <w:t xml:space="preserve"> Collaboration </w:t>
      </w:r>
      <w:proofErr w:type="spellStart"/>
      <w:r w:rsidRPr="008171C0">
        <w:rPr>
          <w:rFonts w:ascii="Times New Roman" w:hAnsi="Times New Roman"/>
          <w:sz w:val="24"/>
          <w:szCs w:val="24"/>
        </w:rPr>
        <w:t>eith</w:t>
      </w:r>
      <w:proofErr w:type="spellEnd"/>
      <w:r w:rsidRPr="008171C0">
        <w:rPr>
          <w:rFonts w:ascii="Times New Roman" w:hAnsi="Times New Roman"/>
          <w:sz w:val="24"/>
          <w:szCs w:val="24"/>
        </w:rPr>
        <w:t xml:space="preserve"> Indian Hospital Pharmacist’s Association at Delhi Institute of Pharmaceutical Sciences and Research, New Delhi, on 12th February 2012.</w:t>
      </w:r>
    </w:p>
    <w:p w14:paraId="536CDA15" w14:textId="7E52E513" w:rsidR="003E7D0B" w:rsidRPr="008171C0" w:rsidRDefault="008171C0" w:rsidP="008171C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C0">
        <w:rPr>
          <w:rFonts w:ascii="Times New Roman" w:hAnsi="Times New Roman"/>
          <w:sz w:val="24"/>
          <w:szCs w:val="24"/>
        </w:rPr>
        <w:t>Participated as delegate in AICTE Sponsored National Seminar on “New Horizons in Drug Discovery and Development” Sep-17-18, 2011 at Jamia Hamdard New Delhi.</w:t>
      </w:r>
    </w:p>
    <w:p w14:paraId="11F73B23" w14:textId="77777777" w:rsidR="00A25BEC" w:rsidRDefault="00A25BEC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PUBLICATION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S &amp; PATENTS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E56FBB">
        <w:rPr>
          <w:rFonts w:ascii="Times New Roman" w:hAnsi="Times New Roman"/>
          <w:color w:val="0070C0"/>
          <w:sz w:val="24"/>
          <w:szCs w:val="24"/>
        </w:rPr>
        <w:t>(Google Scholar)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4A46995" w14:textId="7722FFAF" w:rsidR="00A25BEC" w:rsidRDefault="00A25BEC" w:rsidP="003E7D0B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sz w:val="24"/>
          <w:szCs w:val="24"/>
        </w:rPr>
        <w:t xml:space="preserve">Number: </w:t>
      </w:r>
      <w:r w:rsidR="00DF76D7">
        <w:rPr>
          <w:rFonts w:ascii="Times New Roman" w:hAnsi="Times New Roman"/>
          <w:sz w:val="24"/>
          <w:szCs w:val="24"/>
        </w:rPr>
        <w:t>36</w:t>
      </w:r>
      <w:r w:rsidRPr="00C76F66">
        <w:rPr>
          <w:rFonts w:ascii="Times New Roman" w:hAnsi="Times New Roman"/>
          <w:sz w:val="24"/>
          <w:szCs w:val="24"/>
        </w:rPr>
        <w:t xml:space="preserve"> (Till </w:t>
      </w:r>
      <w:r>
        <w:rPr>
          <w:rFonts w:ascii="Times New Roman" w:hAnsi="Times New Roman"/>
          <w:sz w:val="24"/>
          <w:szCs w:val="24"/>
        </w:rPr>
        <w:t>March</w:t>
      </w:r>
      <w:r w:rsidRPr="00C76F66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23</w:t>
      </w:r>
      <w:r w:rsidRPr="00C76F66">
        <w:rPr>
          <w:rFonts w:ascii="Times New Roman" w:hAnsi="Times New Roman"/>
          <w:sz w:val="24"/>
          <w:szCs w:val="24"/>
        </w:rPr>
        <w:t>)</w:t>
      </w:r>
      <w:r w:rsidRPr="00C76F66">
        <w:rPr>
          <w:rFonts w:ascii="Times New Roman" w:hAnsi="Times New Roman"/>
          <w:sz w:val="24"/>
          <w:szCs w:val="24"/>
        </w:rPr>
        <w:tab/>
      </w:r>
      <w:r w:rsidRPr="001331AE">
        <w:rPr>
          <w:rFonts w:ascii="Times New Roman" w:hAnsi="Times New Roman"/>
          <w:b/>
          <w:bCs/>
          <w:sz w:val="24"/>
          <w:szCs w:val="24"/>
        </w:rPr>
        <w:t>Citations:</w:t>
      </w:r>
      <w:r w:rsidR="008171C0">
        <w:rPr>
          <w:rFonts w:ascii="Times New Roman" w:hAnsi="Times New Roman"/>
          <w:sz w:val="24"/>
          <w:szCs w:val="24"/>
        </w:rPr>
        <w:t>1267</w:t>
      </w:r>
      <w:r>
        <w:rPr>
          <w:rFonts w:ascii="Times New Roman" w:hAnsi="Times New Roman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h-index</w:t>
      </w:r>
      <w:r w:rsidRPr="00C76F6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17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ab/>
      </w:r>
      <w:r w:rsidRPr="00DE204C">
        <w:rPr>
          <w:rFonts w:ascii="Times New Roman" w:hAnsi="Times New Roman"/>
          <w:color w:val="FF0000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i-10: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171C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i-10</w:t>
      </w:r>
      <w:r>
        <w:rPr>
          <w:rFonts w:ascii="Times New Roman" w:hAnsi="Times New Roman"/>
          <w:b/>
          <w:sz w:val="24"/>
          <w:szCs w:val="24"/>
        </w:rPr>
        <w:t>0</w:t>
      </w:r>
      <w:r w:rsidRPr="00C76F6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DF76D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ab/>
        <w:t xml:space="preserve">Patents: </w:t>
      </w:r>
      <w:r w:rsidR="00DF76D7">
        <w:rPr>
          <w:rFonts w:ascii="Times New Roman" w:hAnsi="Times New Roman"/>
          <w:sz w:val="24"/>
          <w:szCs w:val="24"/>
        </w:rPr>
        <w:t>NA</w:t>
      </w:r>
    </w:p>
    <w:p w14:paraId="427357FD" w14:textId="4664671D" w:rsidR="00A25BEC" w:rsidRDefault="00A25BEC" w:rsidP="00A25B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BOOKS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/ 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CHAPTERS/MONOGRAPHS</w:t>
      </w:r>
      <w:r>
        <w:rPr>
          <w:rFonts w:ascii="Times New Roman" w:hAnsi="Times New Roman"/>
          <w:b/>
          <w:color w:val="0070C0"/>
          <w:sz w:val="24"/>
          <w:szCs w:val="24"/>
        </w:rPr>
        <w:t>/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 PUBLISHED: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9340F6">
        <w:rPr>
          <w:rFonts w:ascii="Times New Roman" w:hAnsi="Times New Roman"/>
          <w:sz w:val="24"/>
          <w:szCs w:val="24"/>
        </w:rPr>
        <w:t>NA</w:t>
      </w:r>
    </w:p>
    <w:p w14:paraId="1AA09808" w14:textId="313E9123" w:rsidR="003E7D0B" w:rsidRDefault="003E7D0B" w:rsidP="00396F1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PROFESSIONAL CREDENTIALS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DF530E4" w14:textId="1E795160" w:rsidR="003E7D0B" w:rsidRDefault="003E7D0B" w:rsidP="005C69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ORCID ID:</w:t>
      </w:r>
      <w:r w:rsidR="00290EBB">
        <w:rPr>
          <w:rFonts w:ascii="Times New Roman" w:hAnsi="Times New Roman"/>
          <w:b/>
          <w:sz w:val="24"/>
          <w:szCs w:val="24"/>
        </w:rPr>
        <w:tab/>
      </w:r>
      <w:r w:rsidR="00AE0F85">
        <w:rPr>
          <w:rFonts w:ascii="Times New Roman" w:hAnsi="Times New Roman"/>
          <w:b/>
          <w:sz w:val="24"/>
          <w:szCs w:val="24"/>
        </w:rPr>
        <w:tab/>
      </w:r>
      <w:r w:rsidR="00396F18">
        <w:rPr>
          <w:rFonts w:ascii="Times New Roman" w:hAnsi="Times New Roman"/>
          <w:bCs/>
          <w:sz w:val="24"/>
          <w:szCs w:val="24"/>
        </w:rPr>
        <w:t>0009-0008-6072-1033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D9FED8C" w14:textId="77777777" w:rsidR="0097030D" w:rsidRDefault="003E7D0B" w:rsidP="0097030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519">
        <w:rPr>
          <w:rFonts w:ascii="Times New Roman" w:hAnsi="Times New Roman"/>
          <w:b/>
          <w:sz w:val="24"/>
          <w:szCs w:val="24"/>
        </w:rPr>
        <w:t>LinkedIn</w:t>
      </w:r>
      <w:r>
        <w:rPr>
          <w:rFonts w:ascii="Times New Roman" w:hAnsi="Times New Roman"/>
          <w:b/>
          <w:sz w:val="24"/>
          <w:szCs w:val="24"/>
        </w:rPr>
        <w:t>:</w:t>
      </w:r>
      <w:r w:rsidR="00290EBB">
        <w:rPr>
          <w:rFonts w:ascii="Times New Roman" w:hAnsi="Times New Roman"/>
          <w:b/>
          <w:sz w:val="24"/>
          <w:szCs w:val="24"/>
        </w:rPr>
        <w:tab/>
      </w:r>
      <w:r w:rsidR="00AE0F85">
        <w:rPr>
          <w:rFonts w:ascii="Times New Roman" w:hAnsi="Times New Roman"/>
          <w:b/>
          <w:sz w:val="24"/>
          <w:szCs w:val="24"/>
        </w:rPr>
        <w:tab/>
      </w:r>
      <w:r w:rsidR="0097030D">
        <w:rPr>
          <w:rFonts w:ascii="Times New Roman" w:hAnsi="Times New Roman"/>
          <w:bCs/>
          <w:sz w:val="24"/>
          <w:szCs w:val="24"/>
        </w:rPr>
        <w:t>www.linkedin.com/in/</w:t>
      </w:r>
      <w:r w:rsidR="0097030D" w:rsidRPr="0097030D">
        <w:rPr>
          <w:rFonts w:ascii="Times New Roman" w:hAnsi="Times New Roman"/>
          <w:bCs/>
          <w:sz w:val="24"/>
          <w:szCs w:val="24"/>
        </w:rPr>
        <w:t>wasim-akhtar-46171232</w:t>
      </w:r>
      <w:r w:rsidR="0097030D" w:rsidRPr="009703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DC5ECD0" w14:textId="42BF41B1" w:rsidR="003E7D0B" w:rsidRPr="006049E2" w:rsidRDefault="003E7D0B" w:rsidP="003E7D0B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E2197">
        <w:rPr>
          <w:rFonts w:ascii="Times New Roman" w:hAnsi="Times New Roman"/>
          <w:b/>
          <w:color w:val="0070C0"/>
          <w:sz w:val="24"/>
          <w:szCs w:val="24"/>
        </w:rPr>
        <w:t>PROFESSIONAL MEMBERSHIP OF SOCIETIES:</w:t>
      </w:r>
      <w:r w:rsidR="006049E2">
        <w:rPr>
          <w:rFonts w:ascii="Times New Roman" w:hAnsi="Times New Roman"/>
          <w:b/>
          <w:color w:val="0070C0"/>
          <w:sz w:val="24"/>
          <w:szCs w:val="24"/>
        </w:rPr>
        <w:tab/>
      </w:r>
      <w:r w:rsidR="006049E2">
        <w:rPr>
          <w:rFonts w:ascii="Times New Roman" w:hAnsi="Times New Roman"/>
          <w:bCs/>
          <w:color w:val="000000" w:themeColor="text1"/>
          <w:sz w:val="24"/>
          <w:szCs w:val="24"/>
        </w:rPr>
        <w:t>NA</w:t>
      </w:r>
    </w:p>
    <w:p w14:paraId="1C2B49A3" w14:textId="4AF9845F" w:rsidR="00270BAB" w:rsidRPr="00AE4095" w:rsidRDefault="00A25BEC" w:rsidP="00270BAB">
      <w:pPr>
        <w:spacing w:line="360" w:lineRule="auto"/>
        <w:ind w:left="3119" w:hanging="3119"/>
        <w:jc w:val="both"/>
        <w:rPr>
          <w:rFonts w:ascii="Times New Roman" w:hAnsi="Times New Roman"/>
          <w:b/>
          <w:color w:val="943634"/>
          <w:sz w:val="44"/>
          <w:szCs w:val="44"/>
          <w:u w:val="single"/>
        </w:rPr>
      </w:pPr>
      <w:r w:rsidRPr="00E56FBB">
        <w:rPr>
          <w:rFonts w:ascii="Times New Roman" w:hAnsi="Times New Roman"/>
          <w:b/>
          <w:color w:val="0070C0"/>
          <w:sz w:val="24"/>
          <w:szCs w:val="24"/>
        </w:rPr>
        <w:t xml:space="preserve">CONTACT DETAILS: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 xml:space="preserve">Mobile: </w:t>
      </w:r>
      <w:r w:rsidRPr="00C76F66">
        <w:rPr>
          <w:rFonts w:ascii="Times New Roman" w:hAnsi="Times New Roman"/>
          <w:sz w:val="24"/>
          <w:szCs w:val="24"/>
        </w:rPr>
        <w:t>+91-</w:t>
      </w:r>
      <w:r w:rsidR="00270BAB">
        <w:rPr>
          <w:rFonts w:ascii="Times New Roman" w:hAnsi="Times New Roman"/>
          <w:sz w:val="24"/>
          <w:szCs w:val="24"/>
        </w:rPr>
        <w:t>9990560724</w:t>
      </w:r>
      <w:r w:rsidRPr="00C76F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270BAB">
        <w:rPr>
          <w:rFonts w:ascii="Times New Roman" w:hAnsi="Times New Roman"/>
          <w:b/>
          <w:sz w:val="24"/>
          <w:szCs w:val="24"/>
        </w:rPr>
        <w:t>Email:</w:t>
      </w:r>
      <w:r w:rsidR="00270BAB">
        <w:rPr>
          <w:rFonts w:ascii="Times New Roman" w:hAnsi="Times New Roman"/>
          <w:sz w:val="24"/>
          <w:szCs w:val="24"/>
        </w:rPr>
        <w:t>wasimakhtar123@gmail.com</w:t>
      </w:r>
      <w:proofErr w:type="gramEnd"/>
      <w:r w:rsidR="00270BAB">
        <w:rPr>
          <w:rFonts w:ascii="Times New Roman" w:hAnsi="Times New Roman"/>
          <w:sz w:val="24"/>
          <w:szCs w:val="24"/>
        </w:rPr>
        <w:t>;wasim.akhtar@alkarimuniversity.edu.in</w:t>
      </w:r>
    </w:p>
    <w:p w14:paraId="471B56D9" w14:textId="735EF008" w:rsidR="00A25BEC" w:rsidRPr="000452E1" w:rsidRDefault="00A25BEC" w:rsidP="003E7D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EDF9B9E" w14:textId="77777777" w:rsidR="00593C33" w:rsidRDefault="00593C33"/>
    <w:sectPr w:rsidR="00593C33" w:rsidSect="00653199">
      <w:pgSz w:w="16839" w:h="23814" w:code="8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F7D5" w14:textId="77777777" w:rsidR="00E661DA" w:rsidRDefault="00E661DA" w:rsidP="00D872EC">
      <w:pPr>
        <w:spacing w:after="0" w:line="240" w:lineRule="auto"/>
      </w:pPr>
      <w:r>
        <w:separator/>
      </w:r>
    </w:p>
  </w:endnote>
  <w:endnote w:type="continuationSeparator" w:id="0">
    <w:p w14:paraId="0FA2DF76" w14:textId="77777777" w:rsidR="00E661DA" w:rsidRDefault="00E661DA" w:rsidP="00D8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DB45" w14:textId="77777777" w:rsidR="00E661DA" w:rsidRDefault="00E661DA" w:rsidP="00D872EC">
      <w:pPr>
        <w:spacing w:after="0" w:line="240" w:lineRule="auto"/>
      </w:pPr>
      <w:r>
        <w:separator/>
      </w:r>
    </w:p>
  </w:footnote>
  <w:footnote w:type="continuationSeparator" w:id="0">
    <w:p w14:paraId="274EB9AD" w14:textId="77777777" w:rsidR="00E661DA" w:rsidRDefault="00E661DA" w:rsidP="00D87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1282"/>
    <w:multiLevelType w:val="hybridMultilevel"/>
    <w:tmpl w:val="78A0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042F9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C1D95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053534">
    <w:abstractNumId w:val="2"/>
  </w:num>
  <w:num w:numId="2" w16cid:durableId="2101678998">
    <w:abstractNumId w:val="0"/>
  </w:num>
  <w:num w:numId="3" w16cid:durableId="41728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0B"/>
    <w:rsid w:val="000646A6"/>
    <w:rsid w:val="001108E3"/>
    <w:rsid w:val="00160EE3"/>
    <w:rsid w:val="001726F2"/>
    <w:rsid w:val="00187362"/>
    <w:rsid w:val="001D10B8"/>
    <w:rsid w:val="001F4C7E"/>
    <w:rsid w:val="00270BAB"/>
    <w:rsid w:val="00290EBB"/>
    <w:rsid w:val="00343128"/>
    <w:rsid w:val="003714F1"/>
    <w:rsid w:val="003829FB"/>
    <w:rsid w:val="00396F18"/>
    <w:rsid w:val="003D5589"/>
    <w:rsid w:val="003E7D0B"/>
    <w:rsid w:val="00435832"/>
    <w:rsid w:val="004914ED"/>
    <w:rsid w:val="0054234B"/>
    <w:rsid w:val="00593C33"/>
    <w:rsid w:val="005B7EE3"/>
    <w:rsid w:val="005C60A5"/>
    <w:rsid w:val="005C6944"/>
    <w:rsid w:val="005F0B06"/>
    <w:rsid w:val="006049E2"/>
    <w:rsid w:val="00606E82"/>
    <w:rsid w:val="00643290"/>
    <w:rsid w:val="006A016A"/>
    <w:rsid w:val="006C19BD"/>
    <w:rsid w:val="006E203E"/>
    <w:rsid w:val="00711B8F"/>
    <w:rsid w:val="00724C97"/>
    <w:rsid w:val="0075262A"/>
    <w:rsid w:val="007610C9"/>
    <w:rsid w:val="007A436C"/>
    <w:rsid w:val="007E727A"/>
    <w:rsid w:val="008034CA"/>
    <w:rsid w:val="008171C0"/>
    <w:rsid w:val="00852368"/>
    <w:rsid w:val="008908E9"/>
    <w:rsid w:val="009029F9"/>
    <w:rsid w:val="009340F6"/>
    <w:rsid w:val="0096072E"/>
    <w:rsid w:val="0097030D"/>
    <w:rsid w:val="009A6DE8"/>
    <w:rsid w:val="009B7EE9"/>
    <w:rsid w:val="009C6D45"/>
    <w:rsid w:val="00A00CAB"/>
    <w:rsid w:val="00A25BEC"/>
    <w:rsid w:val="00A45813"/>
    <w:rsid w:val="00A6389D"/>
    <w:rsid w:val="00A9030B"/>
    <w:rsid w:val="00AE0F85"/>
    <w:rsid w:val="00AF679E"/>
    <w:rsid w:val="00B045AB"/>
    <w:rsid w:val="00B268DF"/>
    <w:rsid w:val="00B92D13"/>
    <w:rsid w:val="00B95176"/>
    <w:rsid w:val="00B958FC"/>
    <w:rsid w:val="00C20643"/>
    <w:rsid w:val="00CA09CC"/>
    <w:rsid w:val="00CA1912"/>
    <w:rsid w:val="00CA2630"/>
    <w:rsid w:val="00CB1466"/>
    <w:rsid w:val="00D35A1C"/>
    <w:rsid w:val="00D872EC"/>
    <w:rsid w:val="00DE009A"/>
    <w:rsid w:val="00DF76D7"/>
    <w:rsid w:val="00E33CDA"/>
    <w:rsid w:val="00E661DA"/>
    <w:rsid w:val="00E81B44"/>
    <w:rsid w:val="00E90C01"/>
    <w:rsid w:val="00E976AB"/>
    <w:rsid w:val="00F071E4"/>
    <w:rsid w:val="00F1494B"/>
    <w:rsid w:val="00F340C3"/>
    <w:rsid w:val="00F40C69"/>
    <w:rsid w:val="00F63193"/>
    <w:rsid w:val="00FD345C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A3F4"/>
  <w15:chartTrackingRefBased/>
  <w15:docId w15:val="{6A331FAA-C287-449B-A1B1-3577A9B6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D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D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0C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7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2E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E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2</cp:revision>
  <dcterms:created xsi:type="dcterms:W3CDTF">2023-04-17T09:27:00Z</dcterms:created>
  <dcterms:modified xsi:type="dcterms:W3CDTF">2023-04-17T09:27:00Z</dcterms:modified>
</cp:coreProperties>
</file>